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27A0E" w14:textId="0809E7BE" w:rsidR="00462381" w:rsidRDefault="00462381" w:rsidP="00FE260A">
      <w:pPr>
        <w:pStyle w:val="Heading2"/>
        <w:numPr>
          <w:ilvl w:val="0"/>
          <w:numId w:val="31"/>
        </w:numPr>
        <w:spacing w:before="360" w:after="220" w:line="240" w:lineRule="auto"/>
        <w:ind w:left="360"/>
        <w:rPr>
          <w:lang w:val="en-US"/>
        </w:rPr>
      </w:pPr>
      <w:bookmarkStart w:id="0" w:name="Valediction"/>
      <w:bookmarkStart w:id="1" w:name="_GoBack"/>
      <w:bookmarkEnd w:id="1"/>
      <w:r>
        <w:rPr>
          <w:lang w:val="en-US"/>
        </w:rPr>
        <w:t xml:space="preserve">ABOUT </w:t>
      </w:r>
      <w:r w:rsidR="00C7296C">
        <w:rPr>
          <w:lang w:val="en-US"/>
        </w:rPr>
        <w:t>ME</w:t>
      </w:r>
      <w:r>
        <w:rPr>
          <w:lang w:val="en-US"/>
        </w:rPr>
        <w:t xml:space="preserve"> AND THE PURPOSE OF THIS NOTICE</w:t>
      </w:r>
    </w:p>
    <w:p w14:paraId="30B16778" w14:textId="4722B5D9" w:rsidR="00462381" w:rsidRDefault="00462381" w:rsidP="00FE260A">
      <w:pPr>
        <w:spacing w:line="240" w:lineRule="auto"/>
        <w:ind w:left="360"/>
        <w:rPr>
          <w:rFonts w:cs="Arial"/>
        </w:rPr>
      </w:pPr>
      <w:r>
        <w:rPr>
          <w:rFonts w:cs="Arial"/>
        </w:rPr>
        <w:t>Sharon Gillett BSc FCA trading as Workabee Account</w:t>
      </w:r>
      <w:r w:rsidR="00913E2F">
        <w:rPr>
          <w:rFonts w:cs="Arial"/>
        </w:rPr>
        <w:t>ant</w:t>
      </w:r>
      <w:r>
        <w:rPr>
          <w:rFonts w:cs="Arial"/>
        </w:rPr>
        <w:t xml:space="preserve">s provides bookkeeping, </w:t>
      </w:r>
      <w:r w:rsidRPr="00960746">
        <w:rPr>
          <w:rFonts w:cs="Arial"/>
          <w:iCs/>
        </w:rPr>
        <w:t>accountancy</w:t>
      </w:r>
      <w:r>
        <w:rPr>
          <w:rFonts w:cs="Arial"/>
          <w:iCs/>
        </w:rPr>
        <w:t xml:space="preserve"> and taxation services</w:t>
      </w:r>
      <w:r w:rsidRPr="00960746">
        <w:rPr>
          <w:rFonts w:cs="Arial"/>
          <w:iCs/>
        </w:rPr>
        <w:t>.</w:t>
      </w:r>
      <w:r>
        <w:rPr>
          <w:rFonts w:cs="Arial"/>
        </w:rPr>
        <w:t xml:space="preserve"> My office is at 11 Chestnut Ave, Buckhurst Hill, Essex IG9 6EN. </w:t>
      </w:r>
    </w:p>
    <w:p w14:paraId="20DB2E27" w14:textId="77777777" w:rsidR="00462381" w:rsidRDefault="00462381" w:rsidP="00FE260A">
      <w:pPr>
        <w:spacing w:line="240" w:lineRule="auto"/>
        <w:rPr>
          <w:rFonts w:cs="Arial"/>
        </w:rPr>
      </w:pPr>
    </w:p>
    <w:p w14:paraId="1386538E" w14:textId="77777777" w:rsidR="00462381" w:rsidRDefault="00462381" w:rsidP="00FE260A">
      <w:pPr>
        <w:spacing w:line="240" w:lineRule="auto"/>
        <w:ind w:left="360"/>
        <w:rPr>
          <w:rFonts w:cs="Arial"/>
        </w:rPr>
      </w:pPr>
      <w:r>
        <w:rPr>
          <w:rFonts w:cs="Arial"/>
        </w:rPr>
        <w:t>For the purpose of the Data Protection Legislation and this notice, I am the ‘data controller’. This means that I am responsible for deciding how I hold and use personal data about you. I am required under the Data Protection Legislation to notify you of the information contained in this privacy notice.</w:t>
      </w:r>
    </w:p>
    <w:p w14:paraId="234029B5" w14:textId="77777777" w:rsidR="00462381" w:rsidRDefault="00462381" w:rsidP="00FE260A">
      <w:pPr>
        <w:spacing w:line="240" w:lineRule="auto"/>
        <w:ind w:left="360"/>
        <w:rPr>
          <w:rFonts w:cs="Arial"/>
        </w:rPr>
      </w:pPr>
    </w:p>
    <w:p w14:paraId="6F8CC44A" w14:textId="77777777" w:rsidR="00462381" w:rsidRDefault="00462381" w:rsidP="00FE260A">
      <w:pPr>
        <w:spacing w:line="240" w:lineRule="auto"/>
        <w:ind w:left="360"/>
      </w:pPr>
      <w:r>
        <w:rPr>
          <w:rFonts w:cs="Arial"/>
        </w:rPr>
        <w:t>I am your</w:t>
      </w:r>
      <w:r>
        <w:t xml:space="preserve"> Data Protection Point of Contact and I am responsible for assisting with enquiries in relation to this privacy notice or my treatment of your personal data. </w:t>
      </w:r>
    </w:p>
    <w:p w14:paraId="06534C4A" w14:textId="77777777" w:rsidR="00462381" w:rsidRDefault="00462381" w:rsidP="00FE260A">
      <w:pPr>
        <w:pStyle w:val="Heading2"/>
        <w:numPr>
          <w:ilvl w:val="0"/>
          <w:numId w:val="31"/>
        </w:numPr>
        <w:spacing w:before="360" w:after="220" w:line="240" w:lineRule="auto"/>
        <w:ind w:left="360"/>
        <w:rPr>
          <w:lang w:val="en-US"/>
        </w:rPr>
      </w:pPr>
      <w:r>
        <w:rPr>
          <w:lang w:val="en-US"/>
        </w:rPr>
        <w:t xml:space="preserve">THE KIND OF INFORMATION I HOLD ABOUT YOU </w:t>
      </w:r>
    </w:p>
    <w:p w14:paraId="44A25AAB" w14:textId="77777777" w:rsidR="00462381" w:rsidRDefault="00462381" w:rsidP="00FE260A">
      <w:pPr>
        <w:spacing w:line="240" w:lineRule="auto"/>
        <w:ind w:left="360"/>
        <w:rPr>
          <w:rFonts w:cs="Arial"/>
        </w:rPr>
      </w:pPr>
      <w:r>
        <w:rPr>
          <w:rFonts w:cs="Arial"/>
        </w:rPr>
        <w:t>The information I hold about you may include the following:</w:t>
      </w:r>
    </w:p>
    <w:p w14:paraId="237D3D45" w14:textId="77777777" w:rsidR="00462381" w:rsidRDefault="00462381" w:rsidP="00FE260A">
      <w:pPr>
        <w:spacing w:line="240" w:lineRule="auto"/>
        <w:ind w:left="360"/>
        <w:rPr>
          <w:rFonts w:cs="Arial"/>
        </w:rPr>
      </w:pPr>
    </w:p>
    <w:p w14:paraId="16A4502B" w14:textId="77777777" w:rsidR="00462381" w:rsidRDefault="00462381" w:rsidP="00FE260A">
      <w:pPr>
        <w:widowControl w:val="0"/>
        <w:numPr>
          <w:ilvl w:val="0"/>
          <w:numId w:val="32"/>
        </w:numPr>
        <w:tabs>
          <w:tab w:val="clear" w:pos="1080"/>
          <w:tab w:val="num" w:pos="720"/>
        </w:tabs>
        <w:spacing w:after="240" w:line="240" w:lineRule="auto"/>
        <w:ind w:left="720"/>
        <w:rPr>
          <w:rFonts w:cs="Arial"/>
        </w:rPr>
      </w:pPr>
      <w:r>
        <w:rPr>
          <w:rFonts w:cs="Arial"/>
        </w:rPr>
        <w:t>your personal details (such as your name, address and telephone number</w:t>
      </w:r>
      <w:proofErr w:type="gramStart"/>
      <w:r>
        <w:rPr>
          <w:rFonts w:cs="Arial"/>
        </w:rPr>
        <w:t>);</w:t>
      </w:r>
      <w:proofErr w:type="gramEnd"/>
    </w:p>
    <w:p w14:paraId="38A43BC4" w14:textId="77777777" w:rsidR="00462381" w:rsidRDefault="00462381" w:rsidP="00FE260A">
      <w:pPr>
        <w:widowControl w:val="0"/>
        <w:numPr>
          <w:ilvl w:val="0"/>
          <w:numId w:val="32"/>
        </w:numPr>
        <w:tabs>
          <w:tab w:val="clear" w:pos="1080"/>
          <w:tab w:val="num" w:pos="720"/>
        </w:tabs>
        <w:spacing w:after="240" w:line="240" w:lineRule="auto"/>
        <w:ind w:left="720"/>
        <w:rPr>
          <w:rFonts w:cs="Arial"/>
        </w:rPr>
      </w:pPr>
      <w:r>
        <w:rPr>
          <w:rFonts w:cs="Arial"/>
        </w:rPr>
        <w:t>details required for your personal tax return (such as national insurance number, tax code, salary details and bank details</w:t>
      </w:r>
      <w:proofErr w:type="gramStart"/>
      <w:r>
        <w:rPr>
          <w:rFonts w:cs="Arial"/>
        </w:rPr>
        <w:t>);</w:t>
      </w:r>
      <w:proofErr w:type="gramEnd"/>
    </w:p>
    <w:p w14:paraId="0F95A63F" w14:textId="77777777" w:rsidR="00462381" w:rsidRDefault="00462381" w:rsidP="00FE260A">
      <w:pPr>
        <w:widowControl w:val="0"/>
        <w:numPr>
          <w:ilvl w:val="0"/>
          <w:numId w:val="32"/>
        </w:numPr>
        <w:tabs>
          <w:tab w:val="clear" w:pos="1080"/>
          <w:tab w:val="num" w:pos="720"/>
        </w:tabs>
        <w:spacing w:after="240" w:line="240" w:lineRule="auto"/>
        <w:ind w:left="720"/>
        <w:rPr>
          <w:rFonts w:cs="Arial"/>
        </w:rPr>
      </w:pPr>
      <w:r>
        <w:rPr>
          <w:rFonts w:cs="Arial"/>
        </w:rPr>
        <w:t xml:space="preserve">details of contact I have had with you in relation to the provision, or the proposed provision, of my </w:t>
      </w:r>
      <w:proofErr w:type="gramStart"/>
      <w:r>
        <w:rPr>
          <w:rFonts w:cs="Arial"/>
        </w:rPr>
        <w:t>services;</w:t>
      </w:r>
      <w:proofErr w:type="gramEnd"/>
    </w:p>
    <w:p w14:paraId="7B1782C5" w14:textId="77777777" w:rsidR="00462381" w:rsidRDefault="00462381" w:rsidP="00FE260A">
      <w:pPr>
        <w:widowControl w:val="0"/>
        <w:numPr>
          <w:ilvl w:val="0"/>
          <w:numId w:val="32"/>
        </w:numPr>
        <w:tabs>
          <w:tab w:val="clear" w:pos="1080"/>
          <w:tab w:val="num" w:pos="720"/>
        </w:tabs>
        <w:spacing w:after="240" w:line="240" w:lineRule="auto"/>
        <w:ind w:left="720"/>
        <w:rPr>
          <w:rFonts w:cs="Arial"/>
        </w:rPr>
      </w:pPr>
      <w:r>
        <w:rPr>
          <w:rFonts w:cs="Arial"/>
        </w:rPr>
        <w:t xml:space="preserve">details of any services you have received from </w:t>
      </w:r>
      <w:proofErr w:type="gramStart"/>
      <w:r>
        <w:rPr>
          <w:rFonts w:cs="Arial"/>
        </w:rPr>
        <w:t>me;</w:t>
      </w:r>
      <w:proofErr w:type="gramEnd"/>
    </w:p>
    <w:p w14:paraId="5000AF22" w14:textId="77777777" w:rsidR="00462381" w:rsidRDefault="00462381" w:rsidP="00FE260A">
      <w:pPr>
        <w:widowControl w:val="0"/>
        <w:numPr>
          <w:ilvl w:val="0"/>
          <w:numId w:val="32"/>
        </w:numPr>
        <w:tabs>
          <w:tab w:val="clear" w:pos="1080"/>
          <w:tab w:val="num" w:pos="720"/>
        </w:tabs>
        <w:spacing w:after="240" w:line="240" w:lineRule="auto"/>
        <w:ind w:left="720"/>
        <w:rPr>
          <w:rFonts w:cs="Arial"/>
        </w:rPr>
      </w:pPr>
      <w:r>
        <w:rPr>
          <w:rFonts w:cs="Arial"/>
        </w:rPr>
        <w:t xml:space="preserve">my correspondence and communications with </w:t>
      </w:r>
      <w:proofErr w:type="gramStart"/>
      <w:r>
        <w:rPr>
          <w:rFonts w:cs="Arial"/>
        </w:rPr>
        <w:t>you;</w:t>
      </w:r>
      <w:proofErr w:type="gramEnd"/>
    </w:p>
    <w:p w14:paraId="454B9706" w14:textId="77777777" w:rsidR="00462381" w:rsidRDefault="00462381" w:rsidP="00FE260A">
      <w:pPr>
        <w:widowControl w:val="0"/>
        <w:numPr>
          <w:ilvl w:val="0"/>
          <w:numId w:val="32"/>
        </w:numPr>
        <w:tabs>
          <w:tab w:val="clear" w:pos="1080"/>
          <w:tab w:val="num" w:pos="720"/>
        </w:tabs>
        <w:spacing w:after="240" w:line="240" w:lineRule="auto"/>
        <w:ind w:left="720"/>
        <w:rPr>
          <w:rFonts w:cs="Arial"/>
        </w:rPr>
      </w:pPr>
      <w:r>
        <w:rPr>
          <w:rFonts w:cs="Arial"/>
        </w:rPr>
        <w:t>information about any complaints and enquiries you make to me; and</w:t>
      </w:r>
    </w:p>
    <w:p w14:paraId="7FED9BB1" w14:textId="77777777" w:rsidR="00462381" w:rsidRDefault="00462381" w:rsidP="00FE260A">
      <w:pPr>
        <w:widowControl w:val="0"/>
        <w:numPr>
          <w:ilvl w:val="0"/>
          <w:numId w:val="32"/>
        </w:numPr>
        <w:tabs>
          <w:tab w:val="clear" w:pos="1080"/>
          <w:tab w:val="num" w:pos="720"/>
        </w:tabs>
        <w:spacing w:after="240" w:line="240" w:lineRule="auto"/>
        <w:ind w:left="720"/>
        <w:rPr>
          <w:rFonts w:cs="Arial"/>
        </w:rPr>
      </w:pPr>
      <w:r>
        <w:rPr>
          <w:rFonts w:cs="Arial"/>
        </w:rPr>
        <w:t>information from research, surveys, and marketing activities.</w:t>
      </w:r>
    </w:p>
    <w:p w14:paraId="597ABF53" w14:textId="77777777" w:rsidR="00462381" w:rsidRDefault="00462381" w:rsidP="00FE260A">
      <w:pPr>
        <w:pStyle w:val="Heading2"/>
        <w:numPr>
          <w:ilvl w:val="0"/>
          <w:numId w:val="31"/>
        </w:numPr>
        <w:spacing w:before="360" w:after="220" w:line="240" w:lineRule="auto"/>
        <w:ind w:left="360"/>
        <w:rPr>
          <w:lang w:val="en-US"/>
        </w:rPr>
      </w:pPr>
      <w:r>
        <w:rPr>
          <w:lang w:val="en-US"/>
        </w:rPr>
        <w:t>HOW I MAY COLLECT YOUR PERSONAL DATA</w:t>
      </w:r>
    </w:p>
    <w:p w14:paraId="550AADE4" w14:textId="77777777" w:rsidR="00462381" w:rsidRDefault="00462381" w:rsidP="00FE260A">
      <w:pPr>
        <w:spacing w:line="240" w:lineRule="auto"/>
        <w:ind w:left="360"/>
        <w:rPr>
          <w:rFonts w:cs="Arial"/>
        </w:rPr>
      </w:pPr>
      <w:r>
        <w:rPr>
          <w:rFonts w:cs="Arial"/>
        </w:rPr>
        <w:t xml:space="preserve">I obtain your personal data directly from you when: </w:t>
      </w:r>
    </w:p>
    <w:p w14:paraId="15BDDC65" w14:textId="77777777" w:rsidR="00462381" w:rsidRDefault="00462381" w:rsidP="00FE260A">
      <w:pPr>
        <w:spacing w:line="240" w:lineRule="auto"/>
        <w:ind w:left="360"/>
        <w:rPr>
          <w:rFonts w:cs="Arial"/>
        </w:rPr>
      </w:pPr>
    </w:p>
    <w:p w14:paraId="2FBCDCFE" w14:textId="77777777" w:rsidR="00462381" w:rsidRDefault="00462381" w:rsidP="00FE260A">
      <w:pPr>
        <w:widowControl w:val="0"/>
        <w:numPr>
          <w:ilvl w:val="0"/>
          <w:numId w:val="32"/>
        </w:numPr>
        <w:tabs>
          <w:tab w:val="clear" w:pos="1080"/>
          <w:tab w:val="num" w:pos="720"/>
        </w:tabs>
        <w:spacing w:after="240" w:line="240" w:lineRule="auto"/>
        <w:ind w:left="720"/>
        <w:rPr>
          <w:rFonts w:cs="Arial"/>
        </w:rPr>
      </w:pPr>
      <w:r>
        <w:rPr>
          <w:rFonts w:cs="Arial"/>
        </w:rPr>
        <w:t xml:space="preserve">you request a proposal from me in respect of the services I </w:t>
      </w:r>
      <w:proofErr w:type="gramStart"/>
      <w:r>
        <w:rPr>
          <w:rFonts w:cs="Arial"/>
        </w:rPr>
        <w:t>provide;</w:t>
      </w:r>
      <w:proofErr w:type="gramEnd"/>
      <w:r>
        <w:rPr>
          <w:rFonts w:cs="Arial"/>
        </w:rPr>
        <w:t xml:space="preserve"> </w:t>
      </w:r>
    </w:p>
    <w:p w14:paraId="7B76CEFE" w14:textId="77777777" w:rsidR="00462381" w:rsidRDefault="00462381" w:rsidP="00FE260A">
      <w:pPr>
        <w:widowControl w:val="0"/>
        <w:numPr>
          <w:ilvl w:val="0"/>
          <w:numId w:val="32"/>
        </w:numPr>
        <w:tabs>
          <w:tab w:val="clear" w:pos="1080"/>
          <w:tab w:val="num" w:pos="720"/>
        </w:tabs>
        <w:spacing w:after="240" w:line="240" w:lineRule="auto"/>
        <w:ind w:left="720"/>
        <w:rPr>
          <w:rFonts w:cs="Arial"/>
        </w:rPr>
      </w:pPr>
      <w:r>
        <w:rPr>
          <w:rFonts w:cs="Arial"/>
        </w:rPr>
        <w:t xml:space="preserve">you engage me to provide my services </w:t>
      </w:r>
      <w:proofErr w:type="gramStart"/>
      <w:r>
        <w:rPr>
          <w:rFonts w:cs="Arial"/>
        </w:rPr>
        <w:t>and also</w:t>
      </w:r>
      <w:proofErr w:type="gramEnd"/>
      <w:r>
        <w:rPr>
          <w:rFonts w:cs="Arial"/>
        </w:rPr>
        <w:t xml:space="preserve"> during the provision of those services; and</w:t>
      </w:r>
    </w:p>
    <w:p w14:paraId="17EFD47F" w14:textId="5F288C30" w:rsidR="00462381" w:rsidRDefault="00462381" w:rsidP="00FE260A">
      <w:pPr>
        <w:widowControl w:val="0"/>
        <w:numPr>
          <w:ilvl w:val="0"/>
          <w:numId w:val="32"/>
        </w:numPr>
        <w:tabs>
          <w:tab w:val="clear" w:pos="1080"/>
          <w:tab w:val="num" w:pos="720"/>
        </w:tabs>
        <w:spacing w:after="240" w:line="240" w:lineRule="auto"/>
        <w:ind w:left="720"/>
        <w:rPr>
          <w:rFonts w:cs="Arial"/>
        </w:rPr>
      </w:pPr>
      <w:r>
        <w:rPr>
          <w:rFonts w:cs="Arial"/>
        </w:rPr>
        <w:t xml:space="preserve">you contact </w:t>
      </w:r>
      <w:r w:rsidR="00142601">
        <w:rPr>
          <w:rFonts w:cs="Arial"/>
        </w:rPr>
        <w:t>me</w:t>
      </w:r>
      <w:r>
        <w:rPr>
          <w:rFonts w:cs="Arial"/>
        </w:rPr>
        <w:t xml:space="preserve"> by email, telephone, post or social media (for example when you have a query about my services).</w:t>
      </w:r>
    </w:p>
    <w:p w14:paraId="300B61F7" w14:textId="77777777" w:rsidR="00603730" w:rsidRDefault="00603730" w:rsidP="00603730">
      <w:pPr>
        <w:widowControl w:val="0"/>
        <w:spacing w:after="240" w:line="240" w:lineRule="auto"/>
        <w:ind w:left="720"/>
        <w:rPr>
          <w:rFonts w:cs="Arial"/>
        </w:rPr>
      </w:pPr>
    </w:p>
    <w:p w14:paraId="66B7C71A" w14:textId="77777777" w:rsidR="00462381" w:rsidRDefault="00462381" w:rsidP="0063544D">
      <w:pPr>
        <w:widowControl w:val="0"/>
        <w:spacing w:after="240" w:line="240" w:lineRule="auto"/>
        <w:ind w:left="360"/>
        <w:rPr>
          <w:rFonts w:cs="Arial"/>
        </w:rPr>
      </w:pPr>
      <w:r>
        <w:rPr>
          <w:rFonts w:cs="Arial"/>
        </w:rPr>
        <w:lastRenderedPageBreak/>
        <w:t>I may also obtain your personal data indirectly:</w:t>
      </w:r>
    </w:p>
    <w:p w14:paraId="335E2EC7" w14:textId="77777777" w:rsidR="00462381" w:rsidRDefault="00462381" w:rsidP="00603730">
      <w:pPr>
        <w:widowControl w:val="0"/>
        <w:numPr>
          <w:ilvl w:val="0"/>
          <w:numId w:val="32"/>
        </w:numPr>
        <w:tabs>
          <w:tab w:val="clear" w:pos="1080"/>
          <w:tab w:val="num" w:pos="720"/>
        </w:tabs>
        <w:spacing w:after="240" w:line="240" w:lineRule="auto"/>
        <w:ind w:left="720"/>
        <w:rPr>
          <w:rFonts w:cs="Arial"/>
        </w:rPr>
      </w:pPr>
      <w:r>
        <w:rPr>
          <w:rFonts w:cs="Arial"/>
        </w:rPr>
        <w:t>from third parties and/or publicly available resources (for example, from your employer or from Companies House).</w:t>
      </w:r>
    </w:p>
    <w:p w14:paraId="3F354536" w14:textId="77777777" w:rsidR="00462381" w:rsidRDefault="00462381" w:rsidP="00603730">
      <w:pPr>
        <w:pStyle w:val="Heading2"/>
        <w:numPr>
          <w:ilvl w:val="0"/>
          <w:numId w:val="31"/>
        </w:numPr>
        <w:spacing w:before="360" w:after="220" w:line="240" w:lineRule="auto"/>
        <w:ind w:left="360"/>
        <w:rPr>
          <w:lang w:val="en-US"/>
        </w:rPr>
      </w:pPr>
      <w:r>
        <w:rPr>
          <w:lang w:val="en-US"/>
        </w:rPr>
        <w:t>HOW I USE PERSONAL DATA I HOLD ABOUT YOU</w:t>
      </w:r>
    </w:p>
    <w:p w14:paraId="79ACF5F1" w14:textId="77777777" w:rsidR="00462381" w:rsidRDefault="00462381" w:rsidP="00603730">
      <w:pPr>
        <w:spacing w:line="240" w:lineRule="auto"/>
        <w:ind w:left="360"/>
        <w:rPr>
          <w:rFonts w:cs="Arial"/>
          <w:lang w:val="en-US"/>
        </w:rPr>
      </w:pPr>
      <w:r>
        <w:rPr>
          <w:rFonts w:cs="Arial"/>
          <w:lang w:val="en-US"/>
        </w:rPr>
        <w:t xml:space="preserve">I may process your personal data for purposes necessary for the performance of my contract with you and to comply with my legal obligations. </w:t>
      </w:r>
      <w:r w:rsidRPr="00112332">
        <w:rPr>
          <w:rFonts w:cs="Arial"/>
          <w:lang w:val="en-US"/>
        </w:rPr>
        <w:t xml:space="preserve">This may include processing your personal data where you are an employee, subcontractor, supplier or customer of </w:t>
      </w:r>
      <w:r>
        <w:rPr>
          <w:rFonts w:cs="Arial"/>
          <w:lang w:val="en-US"/>
        </w:rPr>
        <w:t>my</w:t>
      </w:r>
      <w:r w:rsidRPr="00112332">
        <w:rPr>
          <w:rFonts w:cs="Arial"/>
          <w:lang w:val="en-US"/>
        </w:rPr>
        <w:t xml:space="preserve"> client</w:t>
      </w:r>
      <w:r>
        <w:rPr>
          <w:rFonts w:cs="Arial"/>
          <w:lang w:val="en-US"/>
        </w:rPr>
        <w:t>.</w:t>
      </w:r>
    </w:p>
    <w:p w14:paraId="7B6409C5" w14:textId="77777777" w:rsidR="00462381" w:rsidRDefault="00462381" w:rsidP="00603730">
      <w:pPr>
        <w:spacing w:line="240" w:lineRule="auto"/>
        <w:rPr>
          <w:rFonts w:cs="Arial"/>
          <w:lang w:val="en-US"/>
        </w:rPr>
      </w:pPr>
    </w:p>
    <w:p w14:paraId="47D7C812" w14:textId="77777777" w:rsidR="00462381" w:rsidRDefault="00462381" w:rsidP="00603730">
      <w:pPr>
        <w:spacing w:line="240" w:lineRule="auto"/>
        <w:ind w:left="360"/>
        <w:rPr>
          <w:rFonts w:cs="Arial"/>
          <w:lang w:val="en-US"/>
        </w:rPr>
      </w:pPr>
      <w:r>
        <w:rPr>
          <w:rFonts w:cs="Arial"/>
          <w:lang w:val="en-US"/>
        </w:rPr>
        <w:t>Please note that I may process your personal data for more than one lawful basis depending on the specific purpose for which we are using your data.</w:t>
      </w:r>
    </w:p>
    <w:p w14:paraId="3C233DF8" w14:textId="77777777" w:rsidR="00462381" w:rsidRDefault="00462381" w:rsidP="00603730">
      <w:pPr>
        <w:spacing w:line="240" w:lineRule="auto"/>
        <w:ind w:left="360"/>
        <w:rPr>
          <w:rFonts w:cs="Arial"/>
          <w:lang w:val="en-US"/>
        </w:rPr>
      </w:pPr>
    </w:p>
    <w:p w14:paraId="2F0D2E5C" w14:textId="77777777" w:rsidR="00462381" w:rsidRDefault="00462381" w:rsidP="0063544D">
      <w:pPr>
        <w:pStyle w:val="Heading3"/>
        <w:ind w:firstLine="360"/>
        <w:rPr>
          <w:lang w:val="en-US"/>
        </w:rPr>
      </w:pPr>
      <w:r>
        <w:rPr>
          <w:lang w:val="en-US"/>
        </w:rPr>
        <w:t>Situations in which I will use your personal data</w:t>
      </w:r>
    </w:p>
    <w:p w14:paraId="27B83C0A" w14:textId="77777777" w:rsidR="00462381" w:rsidRDefault="00462381" w:rsidP="00603730">
      <w:pPr>
        <w:spacing w:line="240" w:lineRule="auto"/>
        <w:ind w:left="360"/>
        <w:rPr>
          <w:rFonts w:cs="Arial"/>
          <w:lang w:val="en-US"/>
        </w:rPr>
      </w:pPr>
      <w:r>
        <w:rPr>
          <w:rFonts w:cs="Arial"/>
          <w:lang w:val="en-US"/>
        </w:rPr>
        <w:t>I may use your personal data in order to:</w:t>
      </w:r>
    </w:p>
    <w:p w14:paraId="61E42372" w14:textId="77777777" w:rsidR="00462381" w:rsidRDefault="00462381" w:rsidP="00603730">
      <w:pPr>
        <w:spacing w:line="240" w:lineRule="auto"/>
        <w:ind w:left="360"/>
        <w:rPr>
          <w:rFonts w:cs="Arial"/>
          <w:lang w:val="en-US"/>
        </w:rPr>
      </w:pPr>
    </w:p>
    <w:p w14:paraId="0830C820" w14:textId="77777777" w:rsidR="00462381" w:rsidRDefault="00462381" w:rsidP="00603730">
      <w:pPr>
        <w:widowControl w:val="0"/>
        <w:numPr>
          <w:ilvl w:val="0"/>
          <w:numId w:val="32"/>
        </w:numPr>
        <w:tabs>
          <w:tab w:val="clear" w:pos="1080"/>
          <w:tab w:val="num" w:pos="720"/>
        </w:tabs>
        <w:spacing w:after="240" w:line="240" w:lineRule="auto"/>
        <w:ind w:left="720"/>
        <w:rPr>
          <w:rFonts w:cs="Arial"/>
        </w:rPr>
      </w:pPr>
      <w:r>
        <w:rPr>
          <w:rFonts w:cs="Arial"/>
        </w:rPr>
        <w:t>carry out our obligations arising from any agreements entered into between you and me (which will most usually be for the provision of my services</w:t>
      </w:r>
      <w:proofErr w:type="gramStart"/>
      <w:r>
        <w:rPr>
          <w:rFonts w:cs="Arial"/>
        </w:rPr>
        <w:t>);</w:t>
      </w:r>
      <w:proofErr w:type="gramEnd"/>
    </w:p>
    <w:p w14:paraId="527A22D4" w14:textId="77777777" w:rsidR="00462381" w:rsidRDefault="00462381" w:rsidP="00603730">
      <w:pPr>
        <w:numPr>
          <w:ilvl w:val="0"/>
          <w:numId w:val="32"/>
        </w:numPr>
        <w:tabs>
          <w:tab w:val="clear" w:pos="1080"/>
          <w:tab w:val="num" w:pos="720"/>
        </w:tabs>
        <w:spacing w:after="240" w:line="240" w:lineRule="auto"/>
        <w:ind w:left="720"/>
        <w:rPr>
          <w:rFonts w:ascii="Calibri" w:hAnsi="Calibri" w:cs="Arial"/>
        </w:rPr>
      </w:pPr>
      <w:r>
        <w:rPr>
          <w:rFonts w:cs="Arial"/>
        </w:rPr>
        <w:t xml:space="preserve">carry out my obligations arising from any agreements entered into between my clients and us (which will most usually be for the provision of our services) where you may be a subcontractor, supplier or customer of my </w:t>
      </w:r>
      <w:proofErr w:type="gramStart"/>
      <w:r>
        <w:rPr>
          <w:rFonts w:cs="Arial"/>
        </w:rPr>
        <w:t>client;</w:t>
      </w:r>
      <w:proofErr w:type="gramEnd"/>
      <w:r>
        <w:rPr>
          <w:rFonts w:cs="Arial"/>
        </w:rPr>
        <w:t xml:space="preserve"> </w:t>
      </w:r>
    </w:p>
    <w:p w14:paraId="3297097D" w14:textId="77777777" w:rsidR="00462381" w:rsidRDefault="00462381" w:rsidP="00603730">
      <w:pPr>
        <w:widowControl w:val="0"/>
        <w:numPr>
          <w:ilvl w:val="0"/>
          <w:numId w:val="32"/>
        </w:numPr>
        <w:tabs>
          <w:tab w:val="clear" w:pos="1080"/>
          <w:tab w:val="num" w:pos="720"/>
        </w:tabs>
        <w:spacing w:after="240" w:line="240" w:lineRule="auto"/>
        <w:ind w:left="720"/>
        <w:rPr>
          <w:rFonts w:cs="Arial"/>
        </w:rPr>
      </w:pPr>
      <w:r>
        <w:rPr>
          <w:rFonts w:cs="Arial"/>
        </w:rPr>
        <w:t>provide you with information related to my services and my events or seek your thoughts and opinions on the services I provide; and</w:t>
      </w:r>
    </w:p>
    <w:p w14:paraId="6753DE85" w14:textId="77777777" w:rsidR="00462381" w:rsidRPr="00135B17" w:rsidRDefault="00462381" w:rsidP="00603730">
      <w:pPr>
        <w:widowControl w:val="0"/>
        <w:numPr>
          <w:ilvl w:val="0"/>
          <w:numId w:val="32"/>
        </w:numPr>
        <w:tabs>
          <w:tab w:val="clear" w:pos="1080"/>
          <w:tab w:val="num" w:pos="720"/>
        </w:tabs>
        <w:spacing w:after="240" w:line="240" w:lineRule="auto"/>
        <w:ind w:left="720"/>
        <w:rPr>
          <w:rFonts w:cs="Arial"/>
        </w:rPr>
      </w:pPr>
      <w:r>
        <w:rPr>
          <w:rFonts w:cs="Arial"/>
        </w:rPr>
        <w:t>notify you about any changes to my services.</w:t>
      </w:r>
    </w:p>
    <w:p w14:paraId="178C738E" w14:textId="77777777" w:rsidR="00462381" w:rsidRDefault="00462381" w:rsidP="00603730">
      <w:pPr>
        <w:spacing w:line="240" w:lineRule="auto"/>
        <w:ind w:left="360"/>
        <w:rPr>
          <w:rFonts w:cs="Arial"/>
          <w:lang w:val="en-US"/>
        </w:rPr>
      </w:pPr>
      <w:r>
        <w:rPr>
          <w:rFonts w:cs="Arial"/>
          <w:lang w:val="en-US"/>
        </w:rPr>
        <w:t>In some circumstances I may</w:t>
      </w:r>
      <w:r>
        <w:rPr>
          <w:rFonts w:cs="Arial"/>
        </w:rPr>
        <w:t xml:space="preserve"> anonymise</w:t>
      </w:r>
      <w:r>
        <w:rPr>
          <w:rFonts w:cs="Arial"/>
          <w:lang w:val="en-US"/>
        </w:rPr>
        <w:t xml:space="preserve"> or</w:t>
      </w:r>
      <w:r>
        <w:rPr>
          <w:rFonts w:cs="Arial"/>
        </w:rPr>
        <w:t xml:space="preserve"> pseudonymise</w:t>
      </w:r>
      <w:r>
        <w:rPr>
          <w:rFonts w:cs="Arial"/>
          <w:lang w:val="en-US"/>
        </w:rPr>
        <w:t xml:space="preserve"> the personal data so that it can no longer be associated with you, in which case I may use it without further notice to you.</w:t>
      </w:r>
    </w:p>
    <w:p w14:paraId="0239BCE5" w14:textId="77777777" w:rsidR="00462381" w:rsidRDefault="00462381" w:rsidP="00603730">
      <w:pPr>
        <w:spacing w:line="240" w:lineRule="auto"/>
        <w:ind w:left="360"/>
        <w:rPr>
          <w:rFonts w:cs="Arial"/>
          <w:lang w:val="en-US"/>
        </w:rPr>
      </w:pPr>
    </w:p>
    <w:p w14:paraId="7C105A68" w14:textId="77777777" w:rsidR="00462381" w:rsidRDefault="00462381" w:rsidP="00603730">
      <w:pPr>
        <w:spacing w:line="240" w:lineRule="auto"/>
        <w:ind w:left="360"/>
        <w:rPr>
          <w:rFonts w:cs="Arial"/>
          <w:lang w:val="en-US"/>
        </w:rPr>
      </w:pPr>
      <w:r>
        <w:rPr>
          <w:rFonts w:cs="Arial"/>
        </w:rPr>
        <w:t>I may also process your personal data without your knowledge or consent, in accordance with this notice, where I am legally required or permitted to do so.</w:t>
      </w:r>
    </w:p>
    <w:p w14:paraId="1A6930FC" w14:textId="77777777" w:rsidR="00462381" w:rsidRDefault="00462381" w:rsidP="00603730">
      <w:pPr>
        <w:spacing w:line="240" w:lineRule="auto"/>
        <w:ind w:left="360"/>
        <w:rPr>
          <w:rFonts w:cs="Arial"/>
          <w:lang w:val="en-US"/>
        </w:rPr>
      </w:pPr>
    </w:p>
    <w:p w14:paraId="5088FF00" w14:textId="77777777" w:rsidR="00462381" w:rsidRDefault="00462381" w:rsidP="0063544D">
      <w:pPr>
        <w:pStyle w:val="Heading3"/>
        <w:ind w:firstLine="360"/>
        <w:rPr>
          <w:lang w:val="en-US"/>
        </w:rPr>
      </w:pPr>
      <w:r>
        <w:rPr>
          <w:lang w:val="en-US"/>
        </w:rPr>
        <w:t>Data retention</w:t>
      </w:r>
    </w:p>
    <w:p w14:paraId="32AB7978" w14:textId="77777777" w:rsidR="00462381" w:rsidRDefault="00462381" w:rsidP="00603730">
      <w:pPr>
        <w:spacing w:line="240" w:lineRule="auto"/>
        <w:ind w:left="360"/>
        <w:rPr>
          <w:rFonts w:cs="Arial"/>
          <w:lang w:val="en-US"/>
        </w:rPr>
      </w:pPr>
      <w:r>
        <w:rPr>
          <w:rFonts w:cs="Arial"/>
          <w:lang w:val="en-US"/>
        </w:rPr>
        <w:t xml:space="preserve">I will only retain your personal data for as long as is necessary to fulfil the purposes for which it is collected. </w:t>
      </w:r>
    </w:p>
    <w:p w14:paraId="775FBB98" w14:textId="77777777" w:rsidR="00462381" w:rsidRDefault="00462381" w:rsidP="00603730">
      <w:pPr>
        <w:spacing w:line="240" w:lineRule="auto"/>
        <w:ind w:left="360"/>
        <w:rPr>
          <w:rFonts w:cs="Arial"/>
          <w:lang w:val="en-US"/>
        </w:rPr>
      </w:pPr>
    </w:p>
    <w:p w14:paraId="2EACAF9B" w14:textId="77777777" w:rsidR="00462381" w:rsidRDefault="00462381" w:rsidP="00603730">
      <w:pPr>
        <w:spacing w:line="240" w:lineRule="auto"/>
        <w:ind w:left="360"/>
        <w:rPr>
          <w:rFonts w:cs="Arial"/>
          <w:lang w:val="en-US"/>
        </w:rPr>
      </w:pPr>
      <w:r>
        <w:rPr>
          <w:rFonts w:cs="Arial"/>
          <w:lang w:val="en-US"/>
        </w:rPr>
        <w:t xml:space="preserve">When assessing what retention period is appropriate for your personal data, I take into consideration </w:t>
      </w:r>
      <w:r w:rsidRPr="0038072B">
        <w:rPr>
          <w:rFonts w:cs="Arial"/>
          <w:lang w:val="en-US"/>
        </w:rPr>
        <w:t xml:space="preserve">the requirements of </w:t>
      </w:r>
      <w:r>
        <w:rPr>
          <w:rFonts w:cs="Arial"/>
          <w:lang w:val="en-US"/>
        </w:rPr>
        <w:t>my</w:t>
      </w:r>
      <w:r w:rsidRPr="0038072B">
        <w:rPr>
          <w:rFonts w:cs="Arial"/>
          <w:lang w:val="en-US"/>
        </w:rPr>
        <w:t xml:space="preserve"> business and the services provided, any statutory or legal obligations and the purposes for which </w:t>
      </w:r>
      <w:r>
        <w:rPr>
          <w:rFonts w:cs="Arial"/>
          <w:lang w:val="en-US"/>
        </w:rPr>
        <w:t>I</w:t>
      </w:r>
      <w:r w:rsidRPr="0038072B">
        <w:rPr>
          <w:rFonts w:cs="Arial"/>
          <w:lang w:val="en-US"/>
        </w:rPr>
        <w:t xml:space="preserve"> originally collected the personal data.</w:t>
      </w:r>
    </w:p>
    <w:p w14:paraId="31D98AAD" w14:textId="77777777" w:rsidR="00462381" w:rsidRDefault="00462381" w:rsidP="00603730">
      <w:pPr>
        <w:spacing w:line="240" w:lineRule="auto"/>
        <w:ind w:left="360"/>
        <w:rPr>
          <w:rFonts w:cs="Arial"/>
          <w:lang w:val="en-US"/>
        </w:rPr>
      </w:pPr>
    </w:p>
    <w:p w14:paraId="01A9DFA0" w14:textId="77777777" w:rsidR="00462381" w:rsidRDefault="00462381" w:rsidP="0063544D">
      <w:pPr>
        <w:pStyle w:val="Heading3"/>
        <w:ind w:firstLine="360"/>
      </w:pPr>
      <w:r>
        <w:t>Change of purpose</w:t>
      </w:r>
    </w:p>
    <w:p w14:paraId="5FF47B7C" w14:textId="40966EA1" w:rsidR="00172D0B" w:rsidRDefault="00462381" w:rsidP="00603730">
      <w:pPr>
        <w:spacing w:line="240" w:lineRule="auto"/>
        <w:ind w:left="360"/>
        <w:rPr>
          <w:rFonts w:cs="Arial"/>
          <w:lang w:val="en-US"/>
        </w:rPr>
      </w:pPr>
      <w:r>
        <w:rPr>
          <w:rFonts w:cs="Arial"/>
          <w:lang w:val="en-US"/>
        </w:rPr>
        <w:t xml:space="preserve">Where I need to use your personal data for a reason, other than the purpose for which I originally collected it, I will only use your personal data where that reason is compatible with the original purpose. If I need to use your data for a new </w:t>
      </w:r>
      <w:r w:rsidR="005806FF">
        <w:rPr>
          <w:rFonts w:cs="Arial"/>
          <w:lang w:val="en-US"/>
        </w:rPr>
        <w:t>purpose,</w:t>
      </w:r>
      <w:r>
        <w:rPr>
          <w:rFonts w:cs="Arial"/>
          <w:lang w:val="en-US"/>
        </w:rPr>
        <w:t xml:space="preserve"> I will notify you and communicate my legal basis for this new processing.</w:t>
      </w:r>
    </w:p>
    <w:p w14:paraId="5A7485F3" w14:textId="4343A9B9" w:rsidR="00A60B6B" w:rsidRDefault="00A60B6B" w:rsidP="00A60B6B">
      <w:pPr>
        <w:spacing w:line="240" w:lineRule="auto"/>
        <w:ind w:left="720"/>
        <w:rPr>
          <w:rFonts w:cs="Arial"/>
          <w:lang w:val="en-US"/>
        </w:rPr>
      </w:pPr>
    </w:p>
    <w:p w14:paraId="15D2EE02" w14:textId="5801875C" w:rsidR="00A60B6B" w:rsidRDefault="00A60B6B" w:rsidP="00A60B6B">
      <w:pPr>
        <w:spacing w:line="240" w:lineRule="auto"/>
        <w:ind w:left="720"/>
        <w:rPr>
          <w:rFonts w:cs="Arial"/>
          <w:lang w:val="en-US"/>
        </w:rPr>
      </w:pPr>
    </w:p>
    <w:p w14:paraId="4DB2BCF2" w14:textId="77777777" w:rsidR="00A60B6B" w:rsidRDefault="00A60B6B" w:rsidP="00A60B6B">
      <w:pPr>
        <w:spacing w:line="240" w:lineRule="auto"/>
        <w:ind w:left="720"/>
        <w:rPr>
          <w:rFonts w:cs="Arial"/>
          <w:lang w:val="en-US"/>
        </w:rPr>
      </w:pPr>
    </w:p>
    <w:p w14:paraId="010E224C" w14:textId="77777777" w:rsidR="00462381" w:rsidRDefault="00462381" w:rsidP="005120BA">
      <w:pPr>
        <w:pStyle w:val="Heading2"/>
        <w:numPr>
          <w:ilvl w:val="0"/>
          <w:numId w:val="31"/>
        </w:numPr>
        <w:spacing w:before="360" w:after="220" w:line="240" w:lineRule="auto"/>
        <w:ind w:left="360"/>
        <w:rPr>
          <w:lang w:val="en-US"/>
        </w:rPr>
      </w:pPr>
      <w:r>
        <w:rPr>
          <w:lang w:val="en-US"/>
        </w:rPr>
        <w:lastRenderedPageBreak/>
        <w:t>DATA SHARING</w:t>
      </w:r>
    </w:p>
    <w:p w14:paraId="16466A0B" w14:textId="77777777" w:rsidR="00462381" w:rsidRDefault="00462381" w:rsidP="0063544D">
      <w:pPr>
        <w:spacing w:line="240" w:lineRule="auto"/>
        <w:ind w:left="360"/>
        <w:rPr>
          <w:rFonts w:cs="Arial"/>
          <w:lang w:val="en-US"/>
        </w:rPr>
      </w:pPr>
      <w:r>
        <w:rPr>
          <w:rFonts w:cs="Arial"/>
          <w:lang w:val="en-US"/>
        </w:rPr>
        <w:t>I will share your personal data with third parties where I am required by law, where it is necessary to administer the relationship between us or where I have another legitimate interest in doing so. This may include sharing your personal data with a regulator or to otherwise comply with the law.</w:t>
      </w:r>
    </w:p>
    <w:p w14:paraId="265EF6D3" w14:textId="77777777" w:rsidR="00462381" w:rsidRDefault="00462381" w:rsidP="0063544D">
      <w:pPr>
        <w:pStyle w:val="Heading2"/>
        <w:numPr>
          <w:ilvl w:val="0"/>
          <w:numId w:val="31"/>
        </w:numPr>
        <w:spacing w:before="360" w:after="220" w:line="240" w:lineRule="auto"/>
        <w:ind w:left="360"/>
        <w:rPr>
          <w:lang w:val="en-US"/>
        </w:rPr>
      </w:pPr>
      <w:r>
        <w:rPr>
          <w:lang w:val="en-US"/>
        </w:rPr>
        <w:t>TRANSFERRING PERSONAL DATA OUTSIDE THE EUROPEAN ECONOMIC AREA (EEA)</w:t>
      </w:r>
    </w:p>
    <w:p w14:paraId="242FBEEE" w14:textId="77777777" w:rsidR="00462381" w:rsidRDefault="00462381" w:rsidP="0063544D">
      <w:pPr>
        <w:spacing w:line="240" w:lineRule="auto"/>
        <w:ind w:left="360"/>
        <w:rPr>
          <w:rFonts w:cs="Arial"/>
        </w:rPr>
      </w:pPr>
      <w:r>
        <w:rPr>
          <w:rFonts w:cs="Arial"/>
        </w:rPr>
        <w:t>I will not transfer the personal data I collect about you outside of the EEA.</w:t>
      </w:r>
      <w:r>
        <w:rPr>
          <w:rFonts w:cs="Arial"/>
        </w:rPr>
        <w:br/>
      </w:r>
    </w:p>
    <w:p w14:paraId="56BC6A1E" w14:textId="77777777" w:rsidR="00462381" w:rsidRDefault="00462381" w:rsidP="0063544D">
      <w:pPr>
        <w:spacing w:line="240" w:lineRule="auto"/>
        <w:ind w:left="360"/>
        <w:rPr>
          <w:rFonts w:cs="Arial"/>
        </w:rPr>
      </w:pPr>
      <w:r>
        <w:rPr>
          <w:rFonts w:cs="Arial"/>
        </w:rPr>
        <w:t xml:space="preserve">I have put in place commercially reasonable and appropriate security measures to prevent your personal data from being accidentally lost, used or accessed in an unauthorised way, altered or disclosed. In addition, I will limit access to your personal data to any contractors and other third parties who have a business need to know. They will only process your personal data on my </w:t>
      </w:r>
      <w:proofErr w:type="gramStart"/>
      <w:r>
        <w:rPr>
          <w:rFonts w:cs="Arial"/>
        </w:rPr>
        <w:t>instruction</w:t>
      </w:r>
      <w:proofErr w:type="gramEnd"/>
      <w:r>
        <w:rPr>
          <w:rFonts w:cs="Arial"/>
        </w:rPr>
        <w:t xml:space="preserve"> and they are subject to a duty of confidentiality.</w:t>
      </w:r>
    </w:p>
    <w:p w14:paraId="153FE531" w14:textId="77777777" w:rsidR="00462381" w:rsidRDefault="00462381" w:rsidP="0063544D">
      <w:pPr>
        <w:spacing w:line="240" w:lineRule="auto"/>
        <w:ind w:left="360"/>
        <w:rPr>
          <w:rFonts w:cs="Arial"/>
        </w:rPr>
      </w:pPr>
    </w:p>
    <w:p w14:paraId="4F485454" w14:textId="77777777" w:rsidR="00462381" w:rsidRDefault="00462381" w:rsidP="0063544D">
      <w:pPr>
        <w:spacing w:line="240" w:lineRule="auto"/>
        <w:ind w:left="360"/>
        <w:rPr>
          <w:rFonts w:cs="Arial"/>
        </w:rPr>
      </w:pPr>
      <w:r w:rsidRPr="00E00A25">
        <w:rPr>
          <w:rFonts w:cs="Arial"/>
        </w:rPr>
        <w:t>I have put in place procedures to deal with any suspected data security breach and</w:t>
      </w:r>
      <w:r>
        <w:rPr>
          <w:rFonts w:cs="Arial"/>
        </w:rPr>
        <w:t xml:space="preserve"> will notify you and any applicable regulator of a suspected breach where I am legally required to do so.</w:t>
      </w:r>
    </w:p>
    <w:p w14:paraId="24D7F7F4" w14:textId="77777777" w:rsidR="00462381" w:rsidRDefault="00462381" w:rsidP="0063544D">
      <w:pPr>
        <w:pStyle w:val="Heading2"/>
        <w:numPr>
          <w:ilvl w:val="0"/>
          <w:numId w:val="31"/>
        </w:numPr>
        <w:spacing w:before="360" w:after="220" w:line="240" w:lineRule="auto"/>
        <w:ind w:left="357" w:hanging="357"/>
      </w:pPr>
      <w:r>
        <w:t>RIGHTS OF ACCESS, CORRECTION, ERASURE, AND RESTRICTION</w:t>
      </w:r>
    </w:p>
    <w:p w14:paraId="0C501287" w14:textId="77777777" w:rsidR="00462381" w:rsidRDefault="00462381" w:rsidP="0063544D">
      <w:pPr>
        <w:pStyle w:val="Heading3"/>
        <w:ind w:firstLine="357"/>
      </w:pPr>
      <w:r>
        <w:t>Your duty to inform me of changes</w:t>
      </w:r>
    </w:p>
    <w:p w14:paraId="76E37212" w14:textId="77777777" w:rsidR="00462381" w:rsidRDefault="00462381" w:rsidP="0063544D">
      <w:pPr>
        <w:spacing w:line="240" w:lineRule="auto"/>
        <w:ind w:left="363"/>
        <w:rPr>
          <w:rFonts w:cs="Arial"/>
        </w:rPr>
      </w:pPr>
      <w:r>
        <w:rPr>
          <w:rFonts w:cs="Arial"/>
        </w:rPr>
        <w:t xml:space="preserve">It is important that the personal data I hold about you is accurate and current. Should your personal information change, please notify me of any changes of which I need to be made aware by contacting me, using the contact details below. </w:t>
      </w:r>
    </w:p>
    <w:p w14:paraId="0E9C231D" w14:textId="77777777" w:rsidR="00462381" w:rsidRDefault="00462381" w:rsidP="0063544D">
      <w:pPr>
        <w:spacing w:line="240" w:lineRule="auto"/>
        <w:ind w:left="363"/>
        <w:rPr>
          <w:rFonts w:cs="Arial"/>
        </w:rPr>
      </w:pPr>
    </w:p>
    <w:p w14:paraId="16FBCBB5" w14:textId="77777777" w:rsidR="00462381" w:rsidRDefault="00462381" w:rsidP="0063544D">
      <w:pPr>
        <w:pStyle w:val="Heading3"/>
        <w:ind w:firstLine="363"/>
      </w:pPr>
      <w:r>
        <w:t>Your rights in connection with personal data</w:t>
      </w:r>
    </w:p>
    <w:p w14:paraId="54C28CC2" w14:textId="77777777" w:rsidR="00462381" w:rsidRDefault="00462381" w:rsidP="0063544D">
      <w:pPr>
        <w:spacing w:line="240" w:lineRule="auto"/>
        <w:ind w:left="363"/>
        <w:rPr>
          <w:rFonts w:cs="Arial"/>
        </w:rPr>
      </w:pPr>
      <w:r>
        <w:rPr>
          <w:rFonts w:cs="Arial"/>
        </w:rPr>
        <w:t>Under certain circumstances, by law you have the right to:</w:t>
      </w:r>
    </w:p>
    <w:p w14:paraId="469EDC8C" w14:textId="77777777" w:rsidR="00462381" w:rsidRDefault="00462381" w:rsidP="0063544D">
      <w:pPr>
        <w:spacing w:line="240" w:lineRule="auto"/>
        <w:ind w:left="363"/>
        <w:rPr>
          <w:rFonts w:cs="Arial"/>
        </w:rPr>
      </w:pPr>
    </w:p>
    <w:p w14:paraId="577FBA2E" w14:textId="77777777" w:rsidR="00462381" w:rsidRDefault="00462381" w:rsidP="0063544D">
      <w:pPr>
        <w:widowControl w:val="0"/>
        <w:numPr>
          <w:ilvl w:val="0"/>
          <w:numId w:val="32"/>
        </w:numPr>
        <w:tabs>
          <w:tab w:val="clear" w:pos="1080"/>
          <w:tab w:val="num" w:pos="723"/>
        </w:tabs>
        <w:spacing w:after="240" w:line="240" w:lineRule="auto"/>
        <w:ind w:left="723"/>
        <w:rPr>
          <w:rFonts w:cs="Arial"/>
        </w:rPr>
      </w:pPr>
      <w:r>
        <w:rPr>
          <w:rFonts w:cs="Arial"/>
        </w:rPr>
        <w:t>Request access to your personal data. This enables you to receive details of the personal data I hold about you and to check that I am processing it lawfully.</w:t>
      </w:r>
    </w:p>
    <w:p w14:paraId="5A164FF3" w14:textId="77777777" w:rsidR="00462381" w:rsidRDefault="00462381" w:rsidP="0063544D">
      <w:pPr>
        <w:widowControl w:val="0"/>
        <w:numPr>
          <w:ilvl w:val="0"/>
          <w:numId w:val="32"/>
        </w:numPr>
        <w:tabs>
          <w:tab w:val="clear" w:pos="1080"/>
          <w:tab w:val="num" w:pos="723"/>
        </w:tabs>
        <w:spacing w:after="240" w:line="240" w:lineRule="auto"/>
        <w:ind w:left="723"/>
        <w:rPr>
          <w:rFonts w:cs="Arial"/>
        </w:rPr>
      </w:pPr>
      <w:r>
        <w:rPr>
          <w:rFonts w:cs="Arial"/>
        </w:rPr>
        <w:t xml:space="preserve">Request correction of the personal data that I hold about you. </w:t>
      </w:r>
    </w:p>
    <w:p w14:paraId="250603EE" w14:textId="77777777" w:rsidR="00462381" w:rsidRDefault="00462381" w:rsidP="0063544D">
      <w:pPr>
        <w:widowControl w:val="0"/>
        <w:numPr>
          <w:ilvl w:val="0"/>
          <w:numId w:val="32"/>
        </w:numPr>
        <w:tabs>
          <w:tab w:val="clear" w:pos="1080"/>
          <w:tab w:val="num" w:pos="723"/>
        </w:tabs>
        <w:spacing w:after="240" w:line="240" w:lineRule="auto"/>
        <w:ind w:left="723"/>
        <w:rPr>
          <w:rFonts w:cs="Arial"/>
        </w:rPr>
      </w:pPr>
      <w:r>
        <w:rPr>
          <w:rFonts w:cs="Arial"/>
        </w:rPr>
        <w:t>Request erasure of your personal data. This enables you to ask me to delete or remove personal data where there is no good reason for me continuing to process it. You also have the right to ask me to delete or remove your personal data where you have exercised your right to object to processing (see below).</w:t>
      </w:r>
    </w:p>
    <w:p w14:paraId="72D19574" w14:textId="77777777" w:rsidR="00462381" w:rsidRDefault="00462381" w:rsidP="0063544D">
      <w:pPr>
        <w:widowControl w:val="0"/>
        <w:numPr>
          <w:ilvl w:val="0"/>
          <w:numId w:val="32"/>
        </w:numPr>
        <w:tabs>
          <w:tab w:val="clear" w:pos="1080"/>
          <w:tab w:val="num" w:pos="723"/>
        </w:tabs>
        <w:spacing w:after="240" w:line="240" w:lineRule="auto"/>
        <w:ind w:left="723"/>
        <w:rPr>
          <w:rFonts w:cs="Arial"/>
        </w:rPr>
      </w:pPr>
      <w:r>
        <w:rPr>
          <w:rFonts w:cs="Arial"/>
        </w:rPr>
        <w:t xml:space="preserve">Object to processing of your personal data where I am relying on a legitimate interest (or those of a third party) and there is something about your </w:t>
      </w:r>
      <w:proofErr w:type="gramStart"/>
      <w:r>
        <w:rPr>
          <w:rFonts w:cs="Arial"/>
        </w:rPr>
        <w:t>particular situation</w:t>
      </w:r>
      <w:proofErr w:type="gramEnd"/>
      <w:r>
        <w:rPr>
          <w:rFonts w:cs="Arial"/>
        </w:rPr>
        <w:t xml:space="preserve"> which makes you want to object to processing on this basis. You also have the right to object where I am processing your personal information for direct marketing purposes. </w:t>
      </w:r>
    </w:p>
    <w:p w14:paraId="6D5F74BB" w14:textId="62E81D75" w:rsidR="00462381" w:rsidRDefault="00462381" w:rsidP="0063544D">
      <w:pPr>
        <w:widowControl w:val="0"/>
        <w:numPr>
          <w:ilvl w:val="0"/>
          <w:numId w:val="32"/>
        </w:numPr>
        <w:tabs>
          <w:tab w:val="clear" w:pos="1080"/>
          <w:tab w:val="num" w:pos="723"/>
        </w:tabs>
        <w:spacing w:after="240" w:line="240" w:lineRule="auto"/>
        <w:ind w:left="723"/>
        <w:rPr>
          <w:rFonts w:cs="Arial"/>
        </w:rPr>
      </w:pPr>
      <w:r>
        <w:rPr>
          <w:rFonts w:cs="Arial"/>
        </w:rPr>
        <w:t>Request the restriction of processing of your personal data. This enables you to ask me to suspend the processing of personal data about you, for example if you want us to establish its accuracy or the reason for processing it.</w:t>
      </w:r>
    </w:p>
    <w:p w14:paraId="7DBEF72E" w14:textId="77777777" w:rsidR="006262D2" w:rsidRDefault="006262D2" w:rsidP="006262D2">
      <w:pPr>
        <w:widowControl w:val="0"/>
        <w:spacing w:after="240" w:line="240" w:lineRule="auto"/>
        <w:ind w:left="723"/>
        <w:rPr>
          <w:rFonts w:cs="Arial"/>
        </w:rPr>
      </w:pPr>
    </w:p>
    <w:p w14:paraId="020E11DD" w14:textId="77777777" w:rsidR="00462381" w:rsidRDefault="00462381" w:rsidP="006262D2">
      <w:pPr>
        <w:widowControl w:val="0"/>
        <w:numPr>
          <w:ilvl w:val="0"/>
          <w:numId w:val="32"/>
        </w:numPr>
        <w:tabs>
          <w:tab w:val="clear" w:pos="1080"/>
        </w:tabs>
        <w:spacing w:after="240" w:line="240" w:lineRule="auto"/>
        <w:ind w:left="709"/>
        <w:rPr>
          <w:rFonts w:cs="Arial"/>
        </w:rPr>
      </w:pPr>
      <w:r>
        <w:rPr>
          <w:rFonts w:cs="Arial"/>
        </w:rPr>
        <w:lastRenderedPageBreak/>
        <w:t>Request the transfer of your personal data to you or another data controller if the processing is based on consent, carried out by automated means and this is technically feasible.</w:t>
      </w:r>
    </w:p>
    <w:p w14:paraId="70CFFC5C" w14:textId="77777777" w:rsidR="00462381" w:rsidRDefault="00462381" w:rsidP="00FF2853">
      <w:pPr>
        <w:spacing w:line="240" w:lineRule="auto"/>
        <w:ind w:left="357"/>
        <w:rPr>
          <w:rFonts w:cs="Arial"/>
        </w:rPr>
      </w:pPr>
      <w:r>
        <w:rPr>
          <w:rFonts w:cs="Arial"/>
        </w:rPr>
        <w:t>If you want to exercise any of the above rights, please contact me.</w:t>
      </w:r>
    </w:p>
    <w:p w14:paraId="761154A6" w14:textId="77777777" w:rsidR="00462381" w:rsidRDefault="00462381" w:rsidP="00FF2853">
      <w:pPr>
        <w:spacing w:line="240" w:lineRule="auto"/>
        <w:ind w:left="357"/>
        <w:rPr>
          <w:rFonts w:cs="Arial"/>
        </w:rPr>
      </w:pPr>
    </w:p>
    <w:p w14:paraId="11E9658F" w14:textId="77777777" w:rsidR="00462381" w:rsidRDefault="00462381" w:rsidP="00FF2853">
      <w:pPr>
        <w:spacing w:line="240" w:lineRule="auto"/>
        <w:ind w:left="357"/>
        <w:rPr>
          <w:rFonts w:cs="Arial"/>
        </w:rPr>
      </w:pPr>
      <w:r>
        <w:rPr>
          <w:rFonts w:cs="Arial"/>
        </w:rPr>
        <w:t>You will not have to pay a fee to access your personal data (or to exercise any of the other rights). However, I may charge a reasonable fee for the administrative costs of complying with the request if your request for access is manifestly unfounded or excessive. Alternatively, I may refuse to comply with the request in such circumstances.</w:t>
      </w:r>
    </w:p>
    <w:p w14:paraId="41E9DF2A" w14:textId="77777777" w:rsidR="00462381" w:rsidRDefault="00462381" w:rsidP="00FF2853">
      <w:pPr>
        <w:spacing w:line="240" w:lineRule="auto"/>
        <w:ind w:left="357"/>
        <w:rPr>
          <w:rFonts w:cs="Arial"/>
        </w:rPr>
      </w:pPr>
    </w:p>
    <w:p w14:paraId="44231B49" w14:textId="77777777" w:rsidR="00462381" w:rsidRDefault="00462381" w:rsidP="00FF2853">
      <w:pPr>
        <w:spacing w:line="240" w:lineRule="auto"/>
        <w:ind w:left="357"/>
        <w:rPr>
          <w:rFonts w:cs="Arial"/>
        </w:rPr>
      </w:pPr>
      <w:r>
        <w:rPr>
          <w:rFonts w:cs="Arial"/>
        </w:rPr>
        <w:t>I may need to request specific information from you to help me confirm your identity and ensure your right to access the information (or to exercise any of your other rights). This is another appropriate security measure to ensure that personal information is not disclosed to any person who has no right to receive it.</w:t>
      </w:r>
    </w:p>
    <w:p w14:paraId="11DA8EDF" w14:textId="77777777" w:rsidR="00462381" w:rsidRDefault="00462381" w:rsidP="001C3A70">
      <w:pPr>
        <w:pStyle w:val="Heading2"/>
        <w:numPr>
          <w:ilvl w:val="0"/>
          <w:numId w:val="31"/>
        </w:numPr>
        <w:spacing w:before="360" w:after="220" w:line="240" w:lineRule="auto"/>
        <w:ind w:left="357" w:hanging="357"/>
      </w:pPr>
      <w:r>
        <w:t>RIGHT TO WITHDRAW CONSENT</w:t>
      </w:r>
    </w:p>
    <w:p w14:paraId="08A7C234" w14:textId="77777777" w:rsidR="00462381" w:rsidRDefault="00462381" w:rsidP="001C3A70">
      <w:pPr>
        <w:spacing w:line="240" w:lineRule="auto"/>
        <w:ind w:left="363"/>
        <w:rPr>
          <w:rFonts w:cs="Arial"/>
        </w:rPr>
      </w:pPr>
      <w:r>
        <w:rPr>
          <w:rFonts w:cs="Arial"/>
        </w:rPr>
        <w:t>In the limited circumstances where you may have provided your consent to the collection, processing and transfer of your personal data for a specific purpose (for example, in relation to direct marketing that you have indicated you would like to receive from me), you have the right to withdraw your consent for that specific processing at any time. To withdraw your consent, please email me.</w:t>
      </w:r>
    </w:p>
    <w:p w14:paraId="26D1F96B" w14:textId="77777777" w:rsidR="00462381" w:rsidRDefault="00462381" w:rsidP="001C3A70">
      <w:pPr>
        <w:spacing w:line="240" w:lineRule="auto"/>
        <w:ind w:left="363"/>
        <w:rPr>
          <w:rFonts w:cs="Arial"/>
        </w:rPr>
      </w:pPr>
      <w:r>
        <w:rPr>
          <w:rFonts w:cs="Arial"/>
        </w:rPr>
        <w:t xml:space="preserve"> </w:t>
      </w:r>
    </w:p>
    <w:p w14:paraId="605A3E02" w14:textId="77777777" w:rsidR="00462381" w:rsidRDefault="00462381" w:rsidP="001C3A70">
      <w:pPr>
        <w:spacing w:line="240" w:lineRule="auto"/>
        <w:ind w:left="363"/>
        <w:rPr>
          <w:rFonts w:cs="Arial"/>
        </w:rPr>
      </w:pPr>
      <w:r>
        <w:rPr>
          <w:rFonts w:cs="Arial"/>
        </w:rPr>
        <w:t>Once I have received notification that you have withdrawn your consent, I will no longer process your personal information (personal data) for the purpose or purposes you originally agreed to, unless I have another legitimate basis for doing so in law.</w:t>
      </w:r>
    </w:p>
    <w:p w14:paraId="0109BF27" w14:textId="44CE6531" w:rsidR="00462381" w:rsidRPr="004A6171" w:rsidRDefault="00462381" w:rsidP="001C3A70">
      <w:pPr>
        <w:pStyle w:val="Heading2"/>
        <w:numPr>
          <w:ilvl w:val="0"/>
          <w:numId w:val="31"/>
        </w:numPr>
        <w:spacing w:before="360" w:after="220" w:line="240" w:lineRule="auto"/>
        <w:ind w:left="357" w:hanging="357"/>
      </w:pPr>
      <w:r w:rsidRPr="004A6171">
        <w:t>CHANGES TO THIS NOTICE</w:t>
      </w:r>
    </w:p>
    <w:p w14:paraId="6DF6E846" w14:textId="09D6C91B" w:rsidR="00462381" w:rsidRDefault="00462381" w:rsidP="001C3A70">
      <w:pPr>
        <w:spacing w:line="240" w:lineRule="auto"/>
        <w:ind w:left="363"/>
        <w:rPr>
          <w:rFonts w:cs="Arial"/>
          <w:lang w:val="en-US"/>
        </w:rPr>
      </w:pPr>
      <w:r>
        <w:rPr>
          <w:rFonts w:cs="Arial"/>
          <w:lang w:val="en-US"/>
        </w:rPr>
        <w:t xml:space="preserve">Any changes I may make to my privacy notice in the future will </w:t>
      </w:r>
      <w:r w:rsidRPr="007E4045">
        <w:rPr>
          <w:rFonts w:cs="Arial"/>
          <w:lang w:val="en-US"/>
        </w:rPr>
        <w:t xml:space="preserve">be </w:t>
      </w:r>
      <w:r w:rsidRPr="007E4045">
        <w:rPr>
          <w:rFonts w:cs="Arial"/>
          <w:bCs/>
          <w:iCs/>
          <w:lang w:val="en-US"/>
        </w:rPr>
        <w:t xml:space="preserve">updated on </w:t>
      </w:r>
      <w:r>
        <w:rPr>
          <w:rFonts w:cs="Arial"/>
          <w:bCs/>
          <w:iCs/>
          <w:lang w:val="en-US"/>
        </w:rPr>
        <w:t>my</w:t>
      </w:r>
      <w:r w:rsidRPr="007E4045">
        <w:rPr>
          <w:rFonts w:cs="Arial"/>
          <w:bCs/>
          <w:iCs/>
          <w:lang w:val="en-US"/>
        </w:rPr>
        <w:t xml:space="preserve"> website at:</w:t>
      </w:r>
      <w:r w:rsidR="00F0742A">
        <w:rPr>
          <w:rFonts w:cs="Arial"/>
          <w:bCs/>
          <w:iCs/>
          <w:lang w:val="en-US"/>
        </w:rPr>
        <w:t xml:space="preserve"> www.workabee.co.uk.</w:t>
      </w:r>
      <w:r w:rsidRPr="007E4045">
        <w:rPr>
          <w:rFonts w:cs="Arial"/>
          <w:bCs/>
          <w:iCs/>
          <w:lang w:val="en-US"/>
        </w:rPr>
        <w:t xml:space="preserve"> </w:t>
      </w:r>
    </w:p>
    <w:p w14:paraId="3439AC9C" w14:textId="77777777" w:rsidR="00462381" w:rsidRDefault="00462381" w:rsidP="001C3A70">
      <w:pPr>
        <w:spacing w:line="240" w:lineRule="auto"/>
        <w:ind w:left="363"/>
        <w:rPr>
          <w:rFonts w:cs="Arial"/>
          <w:lang w:val="en-US"/>
        </w:rPr>
      </w:pPr>
    </w:p>
    <w:p w14:paraId="239FA056" w14:textId="77777777" w:rsidR="00462381" w:rsidRDefault="00462381" w:rsidP="001C3A70">
      <w:pPr>
        <w:spacing w:line="240" w:lineRule="auto"/>
        <w:ind w:left="363"/>
        <w:rPr>
          <w:rFonts w:cs="Arial"/>
          <w:lang w:val="en-US"/>
        </w:rPr>
      </w:pPr>
      <w:r>
        <w:rPr>
          <w:rFonts w:cs="Arial"/>
          <w:lang w:val="en-US"/>
        </w:rPr>
        <w:t>This privacy notice was last updated on 11 March 2020.</w:t>
      </w:r>
    </w:p>
    <w:p w14:paraId="3DD6B78B" w14:textId="37EB380E" w:rsidR="00462381" w:rsidRPr="00310D22" w:rsidRDefault="00462381" w:rsidP="009F3733">
      <w:pPr>
        <w:pStyle w:val="Heading2"/>
        <w:numPr>
          <w:ilvl w:val="0"/>
          <w:numId w:val="31"/>
        </w:numPr>
        <w:spacing w:before="360" w:after="220" w:line="240" w:lineRule="auto"/>
        <w:ind w:left="357" w:hanging="499"/>
      </w:pPr>
      <w:bookmarkStart w:id="2" w:name="_Ref23263958"/>
      <w:r w:rsidRPr="00310D22">
        <w:t xml:space="preserve">CONTACT </w:t>
      </w:r>
      <w:bookmarkEnd w:id="2"/>
      <w:r w:rsidRPr="00310D22">
        <w:t>me</w:t>
      </w:r>
    </w:p>
    <w:p w14:paraId="714C2117" w14:textId="398B5B10" w:rsidR="00462381" w:rsidRPr="00310D22" w:rsidRDefault="00462381" w:rsidP="00310D22">
      <w:pPr>
        <w:spacing w:line="240" w:lineRule="auto"/>
        <w:ind w:left="363"/>
        <w:rPr>
          <w:rFonts w:cs="Arial"/>
          <w:lang w:val="en-US"/>
        </w:rPr>
      </w:pPr>
      <w:r>
        <w:rPr>
          <w:rFonts w:cs="Arial"/>
          <w:lang w:val="en-US"/>
        </w:rPr>
        <w:t xml:space="preserve">If </w:t>
      </w:r>
      <w:r w:rsidRPr="00310D22">
        <w:rPr>
          <w:rFonts w:cs="Arial"/>
          <w:lang w:val="en-US"/>
        </w:rPr>
        <w:t>you</w:t>
      </w:r>
      <w:r>
        <w:rPr>
          <w:rFonts w:cs="Arial"/>
          <w:lang w:val="en-US"/>
        </w:rPr>
        <w:t xml:space="preserve"> have any questions regarding this notice or if you would like to speak to me about the manner in which I process your personal data, </w:t>
      </w:r>
      <w:r w:rsidRPr="00310D22">
        <w:rPr>
          <w:rFonts w:cs="Arial"/>
          <w:lang w:val="en-US"/>
        </w:rPr>
        <w:t xml:space="preserve">please email me at </w:t>
      </w:r>
      <w:hyperlink r:id="rId11" w:history="1">
        <w:r w:rsidR="00BC6EF8" w:rsidRPr="00DE75B7">
          <w:rPr>
            <w:rStyle w:val="Hyperlink"/>
            <w:rFonts w:cs="Arial"/>
            <w:color w:val="auto"/>
            <w:lang w:val="en-US"/>
          </w:rPr>
          <w:t>accountants@workabee.co.uk</w:t>
        </w:r>
      </w:hyperlink>
      <w:r w:rsidR="00BC6EF8" w:rsidRPr="00DE75B7">
        <w:rPr>
          <w:rFonts w:cs="Arial"/>
          <w:lang w:val="en-US"/>
        </w:rPr>
        <w:t xml:space="preserve"> </w:t>
      </w:r>
      <w:r w:rsidR="00DE75B7">
        <w:rPr>
          <w:rFonts w:cs="Arial"/>
          <w:lang w:val="en-US"/>
        </w:rPr>
        <w:t>or ring me on 07771 788484.</w:t>
      </w:r>
    </w:p>
    <w:p w14:paraId="109E6825" w14:textId="77777777" w:rsidR="00462381" w:rsidRPr="00310D22" w:rsidRDefault="00462381" w:rsidP="00310D22">
      <w:pPr>
        <w:spacing w:line="240" w:lineRule="auto"/>
        <w:ind w:left="363"/>
        <w:rPr>
          <w:rFonts w:cs="Arial"/>
          <w:lang w:val="en-US"/>
        </w:rPr>
      </w:pPr>
    </w:p>
    <w:p w14:paraId="280DFF6D" w14:textId="77777777" w:rsidR="00462381" w:rsidRPr="00310D22" w:rsidRDefault="00462381" w:rsidP="00310D22">
      <w:pPr>
        <w:spacing w:line="240" w:lineRule="auto"/>
        <w:ind w:left="363"/>
        <w:rPr>
          <w:rFonts w:cs="Arial"/>
          <w:lang w:val="en-US"/>
        </w:rPr>
      </w:pPr>
      <w:r w:rsidRPr="00310D22">
        <w:rPr>
          <w:rFonts w:cs="Arial"/>
          <w:lang w:val="en-US"/>
        </w:rPr>
        <w:t>You also have the right to make a complaint to the Information Commissioner's Office (ICO), the UK supervisory authority for data protection issues, at any time. The ICO’s contact details are as follows:</w:t>
      </w:r>
    </w:p>
    <w:p w14:paraId="3C0CC3FA" w14:textId="77777777" w:rsidR="00462381" w:rsidRPr="00310D22" w:rsidRDefault="00462381" w:rsidP="00310D22">
      <w:pPr>
        <w:spacing w:line="240" w:lineRule="auto"/>
        <w:ind w:left="363"/>
        <w:rPr>
          <w:rFonts w:cs="Arial"/>
          <w:lang w:val="en-US"/>
        </w:rPr>
      </w:pPr>
    </w:p>
    <w:p w14:paraId="50C71D52" w14:textId="7311D2D9" w:rsidR="00462381" w:rsidRPr="00310D22" w:rsidRDefault="00462381" w:rsidP="00310D22">
      <w:pPr>
        <w:spacing w:line="240" w:lineRule="auto"/>
        <w:ind w:left="363"/>
        <w:rPr>
          <w:rFonts w:cs="Arial"/>
          <w:lang w:val="en-US"/>
        </w:rPr>
      </w:pPr>
      <w:r w:rsidRPr="00310D22">
        <w:rPr>
          <w:rFonts w:cs="Arial"/>
          <w:lang w:val="en-US"/>
        </w:rPr>
        <w:t>Information Commissioner's Office</w:t>
      </w:r>
      <w:r w:rsidRPr="00310D22">
        <w:rPr>
          <w:rFonts w:cs="Arial"/>
          <w:lang w:val="en-US"/>
        </w:rPr>
        <w:br/>
        <w:t>Wycliffe House</w:t>
      </w:r>
      <w:r w:rsidR="00FE260A" w:rsidRPr="00310D22">
        <w:rPr>
          <w:rFonts w:cs="Arial"/>
          <w:lang w:val="en-US"/>
        </w:rPr>
        <w:t xml:space="preserve">, </w:t>
      </w:r>
      <w:r w:rsidRPr="00310D22">
        <w:rPr>
          <w:rFonts w:cs="Arial"/>
          <w:lang w:val="en-US"/>
        </w:rPr>
        <w:t>Water Lane</w:t>
      </w:r>
      <w:r w:rsidR="00FE260A" w:rsidRPr="00310D22">
        <w:rPr>
          <w:rFonts w:cs="Arial"/>
          <w:lang w:val="en-US"/>
        </w:rPr>
        <w:t xml:space="preserve">, </w:t>
      </w:r>
      <w:proofErr w:type="spellStart"/>
      <w:r w:rsidRPr="00310D22">
        <w:rPr>
          <w:rFonts w:cs="Arial"/>
          <w:lang w:val="en-US"/>
        </w:rPr>
        <w:t>Wilmslow</w:t>
      </w:r>
      <w:proofErr w:type="spellEnd"/>
      <w:r w:rsidR="00FE260A" w:rsidRPr="00310D22">
        <w:rPr>
          <w:rFonts w:cs="Arial"/>
          <w:lang w:val="en-US"/>
        </w:rPr>
        <w:t xml:space="preserve">, </w:t>
      </w:r>
      <w:r w:rsidRPr="00310D22">
        <w:rPr>
          <w:rFonts w:cs="Arial"/>
          <w:lang w:val="en-US"/>
        </w:rPr>
        <w:t>Cheshire</w:t>
      </w:r>
      <w:r w:rsidR="00FE260A" w:rsidRPr="00310D22">
        <w:rPr>
          <w:rFonts w:cs="Arial"/>
          <w:lang w:val="en-US"/>
        </w:rPr>
        <w:t xml:space="preserve"> </w:t>
      </w:r>
      <w:r w:rsidRPr="00310D22">
        <w:rPr>
          <w:rFonts w:cs="Arial"/>
          <w:lang w:val="en-US"/>
        </w:rPr>
        <w:t>SK9 5AF</w:t>
      </w:r>
    </w:p>
    <w:p w14:paraId="01BCA1EB" w14:textId="77777777" w:rsidR="00462381" w:rsidRPr="00310D22" w:rsidRDefault="00462381" w:rsidP="00310D22">
      <w:pPr>
        <w:spacing w:line="240" w:lineRule="auto"/>
        <w:ind w:left="363"/>
        <w:rPr>
          <w:rFonts w:cs="Arial"/>
          <w:lang w:val="en-US"/>
        </w:rPr>
      </w:pPr>
    </w:p>
    <w:p w14:paraId="3C9C60A7" w14:textId="77777777" w:rsidR="00462381" w:rsidRPr="00310D22" w:rsidRDefault="00462381" w:rsidP="00310D22">
      <w:pPr>
        <w:spacing w:line="240" w:lineRule="auto"/>
        <w:ind w:left="363"/>
        <w:rPr>
          <w:rFonts w:cs="Arial"/>
          <w:lang w:val="en-US"/>
        </w:rPr>
      </w:pPr>
      <w:r w:rsidRPr="00310D22">
        <w:rPr>
          <w:rFonts w:cs="Arial"/>
          <w:lang w:val="en-US"/>
        </w:rPr>
        <w:t>Telephone - 0303 123 1113 (local rate) or 01625 545 745</w:t>
      </w:r>
    </w:p>
    <w:p w14:paraId="5634CDEC" w14:textId="77777777" w:rsidR="00462381" w:rsidRPr="00310D22" w:rsidRDefault="00462381" w:rsidP="00310D22">
      <w:pPr>
        <w:spacing w:line="240" w:lineRule="auto"/>
        <w:ind w:left="363"/>
        <w:rPr>
          <w:rFonts w:cs="Arial"/>
          <w:lang w:val="en-US"/>
        </w:rPr>
      </w:pPr>
    </w:p>
    <w:p w14:paraId="3A6B50A7" w14:textId="062CEB19" w:rsidR="007679D6" w:rsidRPr="0030450B" w:rsidRDefault="00462381" w:rsidP="0030450B">
      <w:pPr>
        <w:spacing w:line="240" w:lineRule="auto"/>
        <w:ind w:left="363"/>
        <w:rPr>
          <w:rFonts w:cs="Arial"/>
          <w:lang w:val="en-US"/>
        </w:rPr>
      </w:pPr>
      <w:r w:rsidRPr="00310D22">
        <w:rPr>
          <w:rFonts w:cs="Arial"/>
          <w:lang w:val="en-US"/>
        </w:rPr>
        <w:t xml:space="preserve">Website - </w:t>
      </w:r>
      <w:hyperlink r:id="rId12" w:tgtFrame="_blank" w:tooltip="Information Commissioner's Office" w:history="1">
        <w:r w:rsidRPr="00310D22">
          <w:rPr>
            <w:rFonts w:cs="Arial"/>
            <w:lang w:val="en-US"/>
          </w:rPr>
          <w:t>https://ico.org.uk/concerns</w:t>
        </w:r>
      </w:hyperlink>
      <w:bookmarkStart w:id="3" w:name="_Further_guidance"/>
      <w:bookmarkEnd w:id="0"/>
      <w:bookmarkEnd w:id="3"/>
      <w:r w:rsidR="007679D6">
        <w:rPr>
          <w:lang w:val="de-DE"/>
        </w:rPr>
        <w:tab/>
      </w:r>
      <w:r w:rsidR="007679D6">
        <w:rPr>
          <w:lang w:val="de-DE"/>
        </w:rPr>
        <w:tab/>
      </w:r>
    </w:p>
    <w:sectPr w:rsidR="007679D6" w:rsidRPr="0030450B" w:rsidSect="00B0113B">
      <w:footerReference w:type="default" r:id="rId13"/>
      <w:headerReference w:type="first" r:id="rId14"/>
      <w:footerReference w:type="first" r:id="rId15"/>
      <w:pgSz w:w="11906" w:h="16838" w:code="9"/>
      <w:pgMar w:top="1134" w:right="1134" w:bottom="170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ECBD" w14:textId="77777777" w:rsidR="00610D87" w:rsidRDefault="00610D87">
      <w:r>
        <w:separator/>
      </w:r>
    </w:p>
  </w:endnote>
  <w:endnote w:type="continuationSeparator" w:id="0">
    <w:p w14:paraId="6EF033AF" w14:textId="77777777" w:rsidR="00610D87" w:rsidRDefault="0061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5" w:type="pct"/>
      <w:tblLayout w:type="fixed"/>
      <w:tblCellMar>
        <w:left w:w="0" w:type="dxa"/>
        <w:right w:w="0" w:type="dxa"/>
      </w:tblCellMar>
      <w:tblLook w:val="0000" w:firstRow="0" w:lastRow="0" w:firstColumn="0" w:lastColumn="0" w:noHBand="0" w:noVBand="0"/>
    </w:tblPr>
    <w:tblGrid>
      <w:gridCol w:w="4814"/>
      <w:gridCol w:w="4814"/>
    </w:tblGrid>
    <w:tr w:rsidR="00953929" w:rsidRPr="00824549" w14:paraId="3A6B50B2" w14:textId="77777777" w:rsidTr="00B55366">
      <w:trPr>
        <w:trHeight w:hRule="exact" w:val="510"/>
      </w:trPr>
      <w:tc>
        <w:tcPr>
          <w:tcW w:w="4815" w:type="dxa"/>
          <w:tcBorders>
            <w:top w:val="single" w:sz="4" w:space="0" w:color="E30613" w:themeColor="background2"/>
          </w:tcBorders>
          <w:shd w:val="clear" w:color="auto" w:fill="auto"/>
        </w:tcPr>
        <w:p w14:paraId="3A6B50AF" w14:textId="4C802FE7" w:rsidR="00953929" w:rsidRPr="00953929" w:rsidRDefault="00953929" w:rsidP="0056655D">
          <w:pPr>
            <w:pStyle w:val="Footer"/>
            <w:rPr>
              <w:b/>
              <w:sz w:val="8"/>
            </w:rPr>
          </w:pPr>
        </w:p>
      </w:tc>
      <w:tc>
        <w:tcPr>
          <w:tcW w:w="4816" w:type="dxa"/>
          <w:tcBorders>
            <w:top w:val="single" w:sz="4" w:space="0" w:color="E30613" w:themeColor="background2"/>
          </w:tcBorders>
          <w:shd w:val="clear" w:color="auto" w:fill="auto"/>
        </w:tcPr>
        <w:p w14:paraId="3A6B50B0" w14:textId="77777777" w:rsidR="00953929" w:rsidRPr="00953929" w:rsidRDefault="00953929" w:rsidP="00953929">
          <w:pPr>
            <w:pStyle w:val="Footer"/>
            <w:jc w:val="right"/>
            <w:rPr>
              <w:sz w:val="8"/>
            </w:rPr>
          </w:pPr>
        </w:p>
        <w:p w14:paraId="3A6B50B1" w14:textId="77777777" w:rsidR="00953929" w:rsidRPr="005E6231" w:rsidRDefault="00953929" w:rsidP="00953929">
          <w:pPr>
            <w:pStyle w:val="Footer"/>
            <w:jc w:val="right"/>
          </w:pPr>
          <w:r>
            <w:t xml:space="preserve">Page </w:t>
          </w:r>
          <w:r>
            <w:fldChar w:fldCharType="begin"/>
          </w:r>
          <w:r>
            <w:instrText xml:space="preserve"> page</w:instrText>
          </w:r>
          <w:r>
            <w:fldChar w:fldCharType="separate"/>
          </w:r>
          <w:r w:rsidR="0093001B">
            <w:rPr>
              <w:noProof/>
            </w:rPr>
            <w:t>2</w:t>
          </w:r>
          <w:r>
            <w:fldChar w:fldCharType="end"/>
          </w:r>
          <w:r>
            <w:t xml:space="preserve"> of </w:t>
          </w:r>
          <w:r w:rsidR="00E31528">
            <w:rPr>
              <w:noProof/>
            </w:rPr>
            <w:fldChar w:fldCharType="begin"/>
          </w:r>
          <w:r w:rsidR="00E31528">
            <w:rPr>
              <w:noProof/>
            </w:rPr>
            <w:instrText xml:space="preserve"> numpages </w:instrText>
          </w:r>
          <w:r w:rsidR="00E31528">
            <w:rPr>
              <w:noProof/>
            </w:rPr>
            <w:fldChar w:fldCharType="separate"/>
          </w:r>
          <w:r w:rsidR="0093001B">
            <w:rPr>
              <w:noProof/>
            </w:rPr>
            <w:t>2</w:t>
          </w:r>
          <w:r w:rsidR="00E31528">
            <w:rPr>
              <w:noProof/>
            </w:rPr>
            <w:fldChar w:fldCharType="end"/>
          </w:r>
        </w:p>
      </w:tc>
    </w:tr>
  </w:tbl>
  <w:p w14:paraId="3A6B50B3" w14:textId="77777777" w:rsidR="00953929" w:rsidRPr="00953929" w:rsidRDefault="00953929" w:rsidP="00953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5" w:type="pct"/>
      <w:tblLayout w:type="fixed"/>
      <w:tblCellMar>
        <w:left w:w="0" w:type="dxa"/>
        <w:right w:w="0" w:type="dxa"/>
      </w:tblCellMar>
      <w:tblLook w:val="0000" w:firstRow="0" w:lastRow="0" w:firstColumn="0" w:lastColumn="0" w:noHBand="0" w:noVBand="0"/>
    </w:tblPr>
    <w:tblGrid>
      <w:gridCol w:w="9628"/>
    </w:tblGrid>
    <w:tr w:rsidR="00426269" w:rsidRPr="00FD7BD4" w14:paraId="3A6B50D3" w14:textId="77777777" w:rsidTr="006B4288">
      <w:trPr>
        <w:trHeight w:val="454"/>
      </w:trPr>
      <w:tc>
        <w:tcPr>
          <w:tcW w:w="9628" w:type="dxa"/>
          <w:tcBorders>
            <w:top w:val="single" w:sz="4" w:space="0" w:color="E30613" w:themeColor="background2"/>
          </w:tcBorders>
          <w:shd w:val="clear" w:color="auto" w:fill="auto"/>
        </w:tcPr>
        <w:p w14:paraId="3A6B50CE" w14:textId="77777777" w:rsidR="00426269" w:rsidRPr="00953929" w:rsidRDefault="00426269" w:rsidP="008723B8">
          <w:pPr>
            <w:pStyle w:val="Footer"/>
            <w:rPr>
              <w:b/>
              <w:sz w:val="8"/>
            </w:rPr>
          </w:pPr>
        </w:p>
        <w:p w14:paraId="3A6B50CF" w14:textId="77777777" w:rsidR="00551AAB" w:rsidRDefault="00727D2E" w:rsidP="00551AAB">
          <w:pPr>
            <w:pStyle w:val="Footer"/>
            <w:spacing w:before="20"/>
            <w:rPr>
              <w:b/>
            </w:rPr>
          </w:pPr>
          <w:r>
            <w:rPr>
              <w:b/>
            </w:rPr>
            <w:t>Sharon Gillett BSc FCA</w:t>
          </w:r>
          <w:r w:rsidR="005D2DCC">
            <w:rPr>
              <w:b/>
            </w:rPr>
            <w:t>, Chartered Accountant</w:t>
          </w:r>
        </w:p>
        <w:p w14:paraId="3A6B50D0" w14:textId="77777777" w:rsidR="00BA6FB3" w:rsidRDefault="00426269" w:rsidP="00C1345C">
          <w:pPr>
            <w:pStyle w:val="Footer"/>
            <w:spacing w:before="20"/>
            <w:rPr>
              <w:b/>
            </w:rPr>
          </w:pPr>
          <w:r w:rsidRPr="00C1345C">
            <w:rPr>
              <w:b/>
            </w:rPr>
            <w:t>‌</w:t>
          </w:r>
          <w:r w:rsidR="00727D2E">
            <w:rPr>
              <w:b/>
            </w:rPr>
            <w:t>11 Chestnut Ave</w:t>
          </w:r>
          <w:bookmarkStart w:id="4" w:name="OfficeTele"/>
          <w:r w:rsidR="00727D2E">
            <w:rPr>
              <w:b/>
            </w:rPr>
            <w:t xml:space="preserve">, Buckhurst Hill, Essex IG9 6EN </w:t>
          </w:r>
          <w:bookmarkEnd w:id="4"/>
        </w:p>
        <w:p w14:paraId="3A6B50D1" w14:textId="77777777" w:rsidR="00464204" w:rsidRPr="00C1345C" w:rsidRDefault="00050C32" w:rsidP="00C1345C">
          <w:pPr>
            <w:pStyle w:val="Footer"/>
            <w:spacing w:before="20"/>
            <w:rPr>
              <w:b/>
            </w:rPr>
          </w:pPr>
          <w:r>
            <w:rPr>
              <w:b/>
            </w:rPr>
            <w:t>T +44 (0)20 8262 3274</w:t>
          </w:r>
          <w:r w:rsidR="002A550C">
            <w:rPr>
              <w:b/>
            </w:rPr>
            <w:t xml:space="preserve"> </w:t>
          </w:r>
          <w:r>
            <w:rPr>
              <w:b/>
            </w:rPr>
            <w:t xml:space="preserve">M +44 (0)7771 788484 </w:t>
          </w:r>
          <w:r w:rsidR="002A550C">
            <w:rPr>
              <w:b/>
            </w:rPr>
            <w:t>E</w:t>
          </w:r>
          <w:r>
            <w:rPr>
              <w:b/>
            </w:rPr>
            <w:t xml:space="preserve"> </w:t>
          </w:r>
          <w:hyperlink r:id="rId1" w:history="1">
            <w:r w:rsidR="00201335" w:rsidRPr="00201335">
              <w:rPr>
                <w:rStyle w:val="Hyperlink"/>
                <w:b/>
                <w:color w:val="auto"/>
                <w:sz w:val="16"/>
              </w:rPr>
              <w:t>accountant@workabee.co.uk</w:t>
            </w:r>
          </w:hyperlink>
          <w:r w:rsidR="00201335">
            <w:rPr>
              <w:b/>
            </w:rPr>
            <w:t xml:space="preserve"> </w:t>
          </w:r>
          <w:r w:rsidR="00426269" w:rsidRPr="00C1345C">
            <w:rPr>
              <w:b/>
            </w:rPr>
            <w:t xml:space="preserve">  </w:t>
          </w:r>
        </w:p>
        <w:p w14:paraId="3A6B50D2" w14:textId="77777777" w:rsidR="00426269" w:rsidRPr="00FD7BD4" w:rsidRDefault="00610D87" w:rsidP="00551AAB">
          <w:pPr>
            <w:pStyle w:val="Footer"/>
            <w:spacing w:before="20"/>
          </w:pPr>
          <w:hyperlink r:id="rId2" w:history="1">
            <w:r w:rsidR="00050C32" w:rsidRPr="00050C32">
              <w:rPr>
                <w:rStyle w:val="Hyperlink"/>
                <w:rFonts w:ascii="Arial Bold" w:hAnsi="Arial Bold"/>
                <w:b/>
                <w:color w:val="auto"/>
                <w:sz w:val="16"/>
              </w:rPr>
              <w:t>www.workabee.co.uk</w:t>
            </w:r>
          </w:hyperlink>
        </w:p>
      </w:tc>
    </w:tr>
  </w:tbl>
  <w:p w14:paraId="3A6B50D4" w14:textId="77777777" w:rsidR="000D76CC" w:rsidRPr="00FD7BD4" w:rsidRDefault="000D76CC" w:rsidP="00426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3FCB" w14:textId="77777777" w:rsidR="00610D87" w:rsidRDefault="00610D87">
      <w:r>
        <w:separator/>
      </w:r>
    </w:p>
  </w:footnote>
  <w:footnote w:type="continuationSeparator" w:id="0">
    <w:p w14:paraId="5D639905" w14:textId="77777777" w:rsidR="00610D87" w:rsidRDefault="0061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7" w:type="dxa"/>
      <w:tblInd w:w="-142" w:type="dxa"/>
      <w:tblLayout w:type="fixed"/>
      <w:tblCellMar>
        <w:left w:w="0" w:type="dxa"/>
        <w:right w:w="0" w:type="dxa"/>
      </w:tblCellMar>
      <w:tblLook w:val="0000" w:firstRow="0" w:lastRow="0" w:firstColumn="0" w:lastColumn="0" w:noHBand="0" w:noVBand="0"/>
    </w:tblPr>
    <w:tblGrid>
      <w:gridCol w:w="10207"/>
      <w:gridCol w:w="70"/>
    </w:tblGrid>
    <w:tr w:rsidR="007A545C" w14:paraId="3A6B50B6" w14:textId="77777777" w:rsidTr="002A550C">
      <w:trPr>
        <w:trHeight w:val="68"/>
      </w:trPr>
      <w:tc>
        <w:tcPr>
          <w:tcW w:w="10207" w:type="dxa"/>
          <w:shd w:val="clear" w:color="auto" w:fill="auto"/>
        </w:tcPr>
        <w:p w14:paraId="3A6B50B4" w14:textId="77777777" w:rsidR="007A545C" w:rsidRPr="000E7F87" w:rsidRDefault="0093001B" w:rsidP="0093001B">
          <w:pPr>
            <w:spacing w:line="240" w:lineRule="auto"/>
          </w:pPr>
          <w:r>
            <w:rPr>
              <w:noProof/>
            </w:rPr>
            <mc:AlternateContent>
              <mc:Choice Requires="wps">
                <w:drawing>
                  <wp:anchor distT="45720" distB="45720" distL="114300" distR="114300" simplePos="0" relativeHeight="251663360" behindDoc="0" locked="0" layoutInCell="1" allowOverlap="1" wp14:anchorId="3A6B50D5" wp14:editId="3A6B50D6">
                    <wp:simplePos x="0" y="0"/>
                    <wp:positionH relativeFrom="column">
                      <wp:posOffset>2540</wp:posOffset>
                    </wp:positionH>
                    <wp:positionV relativeFrom="paragraph">
                      <wp:posOffset>356235</wp:posOffset>
                    </wp:positionV>
                    <wp:extent cx="861060" cy="5638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63880"/>
                            </a:xfrm>
                            <a:prstGeom prst="rect">
                              <a:avLst/>
                            </a:prstGeom>
                            <a:solidFill>
                              <a:srgbClr val="FFFFFF"/>
                            </a:solidFill>
                            <a:ln w="9525">
                              <a:noFill/>
                              <a:miter lim="800000"/>
                              <a:headEnd/>
                              <a:tailEnd/>
                            </a:ln>
                          </wps:spPr>
                          <wps:txbx>
                            <w:txbxContent>
                              <w:p w14:paraId="3A6B50D9" w14:textId="77777777" w:rsidR="00B47A48" w:rsidRDefault="002A550C">
                                <w:r>
                                  <w:rPr>
                                    <w:noProof/>
                                  </w:rPr>
                                  <w:drawing>
                                    <wp:inline distT="0" distB="0" distL="0" distR="0" wp14:anchorId="3A6B50DD" wp14:editId="3A6B50DE">
                                      <wp:extent cx="419100" cy="44872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7727" r="92422" b="67855"/>
                                              <a:stretch/>
                                            </pic:blipFill>
                                            <pic:spPr bwMode="auto">
                                              <a:xfrm>
                                                <a:off x="0" y="0"/>
                                                <a:ext cx="435499" cy="46628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B50D5" id="_x0000_t202" coordsize="21600,21600" o:spt="202" path="m,l,21600r21600,l21600,xe">
                    <v:stroke joinstyle="miter"/>
                    <v:path gradientshapeok="t" o:connecttype="rect"/>
                  </v:shapetype>
                  <v:shape id="Text Box 2" o:spid="_x0000_s1026" type="#_x0000_t202" style="position:absolute;margin-left:.2pt;margin-top:28.05pt;width:67.8pt;height:4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" stroked="f">
                    <v:textbox>
                      <w:txbxContent>
                        <w:p w14:paraId="3A6B50D9" w14:textId="77777777" w:rsidR="00B47A48" w:rsidRDefault="002A550C">
                          <w:r>
                            <w:rPr>
                              <w:noProof/>
                            </w:rPr>
                            <w:drawing>
                              <wp:inline distT="0" distB="0" distL="0" distR="0" wp14:anchorId="3A6B50DD" wp14:editId="3A6B50DE">
                                <wp:extent cx="419100" cy="448724"/>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t="17727" r="92422" b="67855"/>
                                        <a:stretch/>
                                      </pic:blipFill>
                                      <pic:spPr bwMode="auto">
                                        <a:xfrm>
                                          <a:off x="0" y="0"/>
                                          <a:ext cx="435499" cy="46628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2A550C" w:rsidRPr="00182C00">
            <w:rPr>
              <w:b/>
              <w:bCs/>
              <w:noProof/>
              <w:sz w:val="36"/>
              <w:szCs w:val="36"/>
            </w:rPr>
            <mc:AlternateContent>
              <mc:Choice Requires="wps">
                <w:drawing>
                  <wp:anchor distT="45720" distB="45720" distL="114300" distR="114300" simplePos="0" relativeHeight="251661312" behindDoc="0" locked="0" layoutInCell="1" allowOverlap="1" wp14:anchorId="3A6B50D7" wp14:editId="3A6B50D8">
                    <wp:simplePos x="0" y="0"/>
                    <wp:positionH relativeFrom="column">
                      <wp:posOffset>0</wp:posOffset>
                    </wp:positionH>
                    <wp:positionV relativeFrom="paragraph">
                      <wp:posOffset>325755</wp:posOffset>
                    </wp:positionV>
                    <wp:extent cx="6484620" cy="6400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640080"/>
                            </a:xfrm>
                            <a:prstGeom prst="rect">
                              <a:avLst/>
                            </a:prstGeom>
                            <a:solidFill>
                              <a:srgbClr val="FFFFFF"/>
                            </a:solidFill>
                            <a:ln w="9525">
                              <a:noFill/>
                              <a:miter lim="800000"/>
                              <a:headEnd/>
                              <a:tailEnd/>
                            </a:ln>
                          </wps:spPr>
                          <wps:txbx>
                            <w:txbxContent>
                              <w:p w14:paraId="3A6B50DA" w14:textId="77777777" w:rsidR="00182C00" w:rsidRDefault="00182C00" w:rsidP="00D76F3F">
                                <w:pPr>
                                  <w:spacing w:line="240" w:lineRule="auto"/>
                                  <w:jc w:val="center"/>
                                  <w:rPr>
                                    <w:b/>
                                    <w:bCs/>
                                    <w:sz w:val="36"/>
                                    <w:szCs w:val="36"/>
                                  </w:rPr>
                                </w:pPr>
                                <w:r>
                                  <w:rPr>
                                    <w:b/>
                                    <w:bCs/>
                                    <w:sz w:val="36"/>
                                    <w:szCs w:val="36"/>
                                  </w:rPr>
                                  <w:t>Sharon Gillett BSc FCA</w:t>
                                </w:r>
                              </w:p>
                              <w:p w14:paraId="3A6B50DB" w14:textId="77777777" w:rsidR="00182C00" w:rsidRPr="00182C00" w:rsidRDefault="00AF58BD" w:rsidP="00D76F3F">
                                <w:pPr>
                                  <w:spacing w:line="240" w:lineRule="auto"/>
                                  <w:jc w:val="center"/>
                                  <w:rPr>
                                    <w:b/>
                                    <w:bCs/>
                                    <w:sz w:val="28"/>
                                    <w:szCs w:val="28"/>
                                  </w:rPr>
                                </w:pPr>
                                <w:r w:rsidRPr="00182C00">
                                  <w:rPr>
                                    <w:b/>
                                    <w:bCs/>
                                    <w:sz w:val="28"/>
                                    <w:szCs w:val="28"/>
                                  </w:rPr>
                                  <w:t>Trading</w:t>
                                </w:r>
                                <w:r w:rsidR="00182C00" w:rsidRPr="00182C00">
                                  <w:rPr>
                                    <w:b/>
                                    <w:bCs/>
                                    <w:sz w:val="28"/>
                                    <w:szCs w:val="28"/>
                                  </w:rPr>
                                  <w:t xml:space="preserve"> as Workabee Accountants</w:t>
                                </w:r>
                              </w:p>
                              <w:p w14:paraId="3A6B50DC" w14:textId="77777777" w:rsidR="00182C00" w:rsidRDefault="00182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B50D7" id="_x0000_s1027" type="#_x0000_t202" style="position:absolute;margin-left:0;margin-top:25.65pt;width:510.6pt;height:5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" stroked="f">
                    <v:textbox>
                      <w:txbxContent>
                        <w:p w14:paraId="3A6B50DA" w14:textId="77777777" w:rsidR="00182C00" w:rsidRDefault="00182C00" w:rsidP="00D76F3F">
                          <w:pPr>
                            <w:spacing w:line="240" w:lineRule="auto"/>
                            <w:jc w:val="center"/>
                            <w:rPr>
                              <w:b/>
                              <w:bCs/>
                              <w:sz w:val="36"/>
                              <w:szCs w:val="36"/>
                            </w:rPr>
                          </w:pPr>
                          <w:r>
                            <w:rPr>
                              <w:b/>
                              <w:bCs/>
                              <w:sz w:val="36"/>
                              <w:szCs w:val="36"/>
                            </w:rPr>
                            <w:t>Sharon Gillett BSc FCA</w:t>
                          </w:r>
                        </w:p>
                        <w:p w14:paraId="3A6B50DB" w14:textId="77777777" w:rsidR="00182C00" w:rsidRPr="00182C00" w:rsidRDefault="00AF58BD" w:rsidP="00D76F3F">
                          <w:pPr>
                            <w:spacing w:line="240" w:lineRule="auto"/>
                            <w:jc w:val="center"/>
                            <w:rPr>
                              <w:b/>
                              <w:bCs/>
                              <w:sz w:val="28"/>
                              <w:szCs w:val="28"/>
                            </w:rPr>
                          </w:pPr>
                          <w:r w:rsidRPr="00182C00">
                            <w:rPr>
                              <w:b/>
                              <w:bCs/>
                              <w:sz w:val="28"/>
                              <w:szCs w:val="28"/>
                            </w:rPr>
                            <w:t>Trading</w:t>
                          </w:r>
                          <w:r w:rsidR="00182C00" w:rsidRPr="00182C00">
                            <w:rPr>
                              <w:b/>
                              <w:bCs/>
                              <w:sz w:val="28"/>
                              <w:szCs w:val="28"/>
                            </w:rPr>
                            <w:t xml:space="preserve"> as Workabee Accountants</w:t>
                          </w:r>
                        </w:p>
                        <w:p w14:paraId="3A6B50DC" w14:textId="77777777" w:rsidR="00182C00" w:rsidRDefault="00182C00"/>
                      </w:txbxContent>
                    </v:textbox>
                    <w10:wrap type="square"/>
                  </v:shape>
                </w:pict>
              </mc:Fallback>
            </mc:AlternateContent>
          </w:r>
        </w:p>
      </w:tc>
      <w:tc>
        <w:tcPr>
          <w:tcW w:w="70" w:type="dxa"/>
          <w:vMerge w:val="restart"/>
          <w:shd w:val="clear" w:color="auto" w:fill="auto"/>
        </w:tcPr>
        <w:p w14:paraId="3A6B50B5" w14:textId="77777777" w:rsidR="007A545C" w:rsidRDefault="007A545C" w:rsidP="008723B8">
          <w:pPr>
            <w:spacing w:line="240" w:lineRule="auto"/>
            <w:jc w:val="right"/>
          </w:pPr>
        </w:p>
      </w:tc>
    </w:tr>
    <w:tr w:rsidR="007A545C" w14:paraId="3A6B50B9" w14:textId="77777777" w:rsidTr="002A550C">
      <w:trPr>
        <w:trHeight w:val="475"/>
      </w:trPr>
      <w:tc>
        <w:tcPr>
          <w:tcW w:w="10207" w:type="dxa"/>
          <w:shd w:val="clear" w:color="auto" w:fill="auto"/>
          <w:vAlign w:val="bottom"/>
        </w:tcPr>
        <w:p w14:paraId="3A6B50B7" w14:textId="77777777" w:rsidR="00464204" w:rsidRPr="000E7F87" w:rsidRDefault="00464204" w:rsidP="00182C00">
          <w:pPr>
            <w:spacing w:line="240" w:lineRule="auto"/>
            <w:jc w:val="center"/>
            <w:rPr>
              <w:sz w:val="28"/>
              <w:szCs w:val="28"/>
            </w:rPr>
          </w:pPr>
        </w:p>
      </w:tc>
      <w:tc>
        <w:tcPr>
          <w:tcW w:w="70" w:type="dxa"/>
          <w:vMerge/>
          <w:shd w:val="clear" w:color="auto" w:fill="auto"/>
        </w:tcPr>
        <w:p w14:paraId="3A6B50B8" w14:textId="77777777" w:rsidR="007A545C" w:rsidRDefault="007A545C" w:rsidP="008723B8">
          <w:pPr>
            <w:spacing w:line="240" w:lineRule="auto"/>
            <w:jc w:val="right"/>
            <w:rPr>
              <w:noProof/>
            </w:rPr>
          </w:pPr>
        </w:p>
      </w:tc>
    </w:tr>
  </w:tbl>
  <w:p w14:paraId="3A6B50CD" w14:textId="7E7EE7C0" w:rsidR="000D76CC" w:rsidRPr="008723B8" w:rsidRDefault="006D31A0" w:rsidP="006D31A0">
    <w:pPr>
      <w:pStyle w:val="ICANumHead"/>
      <w:numPr>
        <w:ilvl w:val="0"/>
        <w:numId w:val="0"/>
      </w:numPr>
      <w:ind w:left="641" w:hanging="641"/>
    </w:pPr>
    <w: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84A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8E3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E4BE88"/>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FCDE75E2"/>
    <w:lvl w:ilvl="0">
      <w:start w:val="1"/>
      <w:numFmt w:val="lowerLetter"/>
      <w:lvlText w:val="%1)"/>
      <w:lvlJc w:val="left"/>
      <w:pPr>
        <w:ind w:left="643" w:hanging="360"/>
      </w:pPr>
    </w:lvl>
  </w:abstractNum>
  <w:abstractNum w:abstractNumId="4" w15:restartNumberingAfterBreak="0">
    <w:nsid w:val="FFFFFF80"/>
    <w:multiLevelType w:val="singleLevel"/>
    <w:tmpl w:val="8860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183C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6422A"/>
    <w:lvl w:ilvl="0">
      <w:start w:val="1"/>
      <w:numFmt w:val="bullet"/>
      <w:lvlText w:val="–"/>
      <w:lvlJc w:val="left"/>
      <w:pPr>
        <w:ind w:left="1074" w:hanging="360"/>
      </w:pPr>
      <w:rPr>
        <w:rFonts w:ascii="Arial" w:hAnsi="Arial" w:hint="default"/>
        <w:color w:val="auto"/>
      </w:rPr>
    </w:lvl>
  </w:abstractNum>
  <w:abstractNum w:abstractNumId="7" w15:restartNumberingAfterBreak="0">
    <w:nsid w:val="FFFFFF83"/>
    <w:multiLevelType w:val="singleLevel"/>
    <w:tmpl w:val="8310979C"/>
    <w:lvl w:ilvl="0">
      <w:start w:val="1"/>
      <w:numFmt w:val="bullet"/>
      <w:lvlText w:val="–"/>
      <w:lvlJc w:val="left"/>
      <w:pPr>
        <w:ind w:left="644" w:hanging="360"/>
      </w:pPr>
      <w:rPr>
        <w:rFonts w:ascii="Arial" w:hAnsi="Arial" w:hint="default"/>
        <w:color w:val="auto"/>
      </w:rPr>
    </w:lvl>
  </w:abstractNum>
  <w:abstractNum w:abstractNumId="8" w15:restartNumberingAfterBreak="0">
    <w:nsid w:val="FFFFFF88"/>
    <w:multiLevelType w:val="singleLevel"/>
    <w:tmpl w:val="32C648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045922"/>
    <w:lvl w:ilvl="0">
      <w:start w:val="1"/>
      <w:numFmt w:val="bullet"/>
      <w:lvlText w:val=""/>
      <w:lvlJc w:val="left"/>
      <w:pPr>
        <w:ind w:left="360" w:hanging="360"/>
      </w:pPr>
      <w:rPr>
        <w:rFonts w:ascii="Symbol" w:hAnsi="Symbol" w:hint="default"/>
        <w:color w:val="E30613" w:themeColor="background2"/>
      </w:rPr>
    </w:lvl>
  </w:abstractNum>
  <w:abstractNum w:abstractNumId="10"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2" w15:restartNumberingAfterBreak="0">
    <w:nsid w:val="21A45749"/>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3"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FE41E7"/>
    <w:multiLevelType w:val="hybridMultilevel"/>
    <w:tmpl w:val="E23EE8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56F68AF"/>
    <w:multiLevelType w:val="multilevel"/>
    <w:tmpl w:val="DC622CD8"/>
    <w:lvl w:ilvl="0">
      <w:start w:val="1"/>
      <w:numFmt w:val="decimal"/>
      <w:pStyle w:val="ICANumHead"/>
      <w:lvlText w:val="%1."/>
      <w:lvlJc w:val="left"/>
      <w:pPr>
        <w:tabs>
          <w:tab w:val="num" w:pos="641"/>
        </w:tabs>
        <w:ind w:left="641" w:hanging="641"/>
      </w:pPr>
      <w:rPr>
        <w:rFonts w:ascii="Arial" w:hAnsi="Arial" w:hint="default"/>
        <w:b/>
        <w:i w:val="0"/>
        <w:sz w:val="24"/>
      </w:rPr>
    </w:lvl>
    <w:lvl w:ilvl="1">
      <w:start w:val="1"/>
      <w:numFmt w:val="decimal"/>
      <w:lvlText w:val="%1.%2."/>
      <w:lvlJc w:val="left"/>
      <w:pPr>
        <w:tabs>
          <w:tab w:val="num" w:pos="641"/>
        </w:tabs>
        <w:ind w:left="641" w:hanging="641"/>
      </w:pPr>
      <w:rPr>
        <w:rFonts w:ascii="Arial" w:hAnsi="Arial" w:hint="default"/>
        <w:b w:val="0"/>
        <w:bCs w:val="0"/>
        <w:sz w:val="22"/>
      </w:rPr>
    </w:lvl>
    <w:lvl w:ilvl="2">
      <w:start w:val="1"/>
      <w:numFmt w:val="decimal"/>
      <w:pStyle w:val="ICANumtext"/>
      <w:lvlText w:val="%1.%2.%3."/>
      <w:lvlJc w:val="left"/>
      <w:pPr>
        <w:tabs>
          <w:tab w:val="num" w:pos="641"/>
        </w:tabs>
        <w:ind w:left="641" w:hanging="641"/>
      </w:pPr>
      <w:rPr>
        <w:rFonts w:ascii="Arial" w:hAnsi="Arial" w:hint="default"/>
        <w:sz w:val="22"/>
      </w:rPr>
    </w:lvl>
    <w:lvl w:ilvl="3">
      <w:start w:val="1"/>
      <w:numFmt w:val="decimal"/>
      <w:lvlText w:val="%1.%2.%3.%4."/>
      <w:lvlJc w:val="left"/>
      <w:pPr>
        <w:tabs>
          <w:tab w:val="num" w:pos="641"/>
        </w:tabs>
        <w:ind w:left="641" w:hanging="641"/>
      </w:pPr>
      <w:rPr>
        <w:rFonts w:hint="default"/>
      </w:rPr>
    </w:lvl>
    <w:lvl w:ilvl="4">
      <w:start w:val="1"/>
      <w:numFmt w:val="decimal"/>
      <w:lvlText w:val="%1.%2.%3.%4.%5."/>
      <w:lvlJc w:val="left"/>
      <w:pPr>
        <w:tabs>
          <w:tab w:val="num" w:pos="641"/>
        </w:tabs>
        <w:ind w:left="641" w:hanging="641"/>
      </w:pPr>
      <w:rPr>
        <w:rFonts w:hint="default"/>
      </w:rPr>
    </w:lvl>
    <w:lvl w:ilvl="5">
      <w:start w:val="1"/>
      <w:numFmt w:val="decimal"/>
      <w:lvlText w:val="%1.%2.%3.%4.%5.%6."/>
      <w:lvlJc w:val="left"/>
      <w:pPr>
        <w:tabs>
          <w:tab w:val="num" w:pos="641"/>
        </w:tabs>
        <w:ind w:left="641" w:hanging="641"/>
      </w:pPr>
      <w:rPr>
        <w:rFonts w:hint="default"/>
      </w:rPr>
    </w:lvl>
    <w:lvl w:ilvl="6">
      <w:start w:val="1"/>
      <w:numFmt w:val="decimal"/>
      <w:lvlText w:val="%1.%2.%3.%4.%5.%6.%7."/>
      <w:lvlJc w:val="left"/>
      <w:pPr>
        <w:tabs>
          <w:tab w:val="num" w:pos="641"/>
        </w:tabs>
        <w:ind w:left="641" w:hanging="641"/>
      </w:pPr>
      <w:rPr>
        <w:rFonts w:hint="default"/>
      </w:rPr>
    </w:lvl>
    <w:lvl w:ilvl="7">
      <w:start w:val="1"/>
      <w:numFmt w:val="decimal"/>
      <w:lvlText w:val="%1.%2.%3.%4.%5.%6.%7.%8."/>
      <w:lvlJc w:val="left"/>
      <w:pPr>
        <w:tabs>
          <w:tab w:val="num" w:pos="641"/>
        </w:tabs>
        <w:ind w:left="641" w:hanging="641"/>
      </w:pPr>
      <w:rPr>
        <w:rFonts w:hint="default"/>
      </w:rPr>
    </w:lvl>
    <w:lvl w:ilvl="8">
      <w:start w:val="1"/>
      <w:numFmt w:val="decimal"/>
      <w:lvlText w:val="%1.%2.%3.%4.%5.%6.%7.%8.%9."/>
      <w:lvlJc w:val="left"/>
      <w:pPr>
        <w:tabs>
          <w:tab w:val="num" w:pos="641"/>
        </w:tabs>
        <w:ind w:left="641" w:hanging="641"/>
      </w:pPr>
      <w:rPr>
        <w:rFonts w:hint="default"/>
      </w:rPr>
    </w:lvl>
  </w:abstractNum>
  <w:abstractNum w:abstractNumId="16" w15:restartNumberingAfterBreak="0">
    <w:nsid w:val="53116CDD"/>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7" w15:restartNumberingAfterBreak="0">
    <w:nsid w:val="5D944226"/>
    <w:multiLevelType w:val="hybridMultilevel"/>
    <w:tmpl w:val="C338DB02"/>
    <w:lvl w:ilvl="0" w:tplc="0809000F">
      <w:start w:val="1"/>
      <w:numFmt w:val="decimal"/>
      <w:lvlText w:val="%1."/>
      <w:lvlJc w:val="left"/>
      <w:pPr>
        <w:ind w:left="72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61763677"/>
    <w:multiLevelType w:val="multilevel"/>
    <w:tmpl w:val="863AF208"/>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9" w15:restartNumberingAfterBreak="0">
    <w:nsid w:val="66D414EE"/>
    <w:multiLevelType w:val="multilevel"/>
    <w:tmpl w:val="863AF208"/>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20" w15:restartNumberingAfterBreak="0">
    <w:nsid w:val="73E7474A"/>
    <w:multiLevelType w:val="multilevel"/>
    <w:tmpl w:val="5E98533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num w:numId="1">
    <w:abstractNumId w:val="14"/>
  </w:num>
  <w:num w:numId="2">
    <w:abstractNumId w:val="18"/>
  </w:num>
  <w:num w:numId="3">
    <w:abstractNumId w:val="12"/>
  </w:num>
  <w:num w:numId="4">
    <w:abstractNumId w:val="8"/>
  </w:num>
  <w:num w:numId="5">
    <w:abstractNumId w:val="21"/>
  </w:num>
  <w:num w:numId="6">
    <w:abstractNumId w:val="19"/>
  </w:num>
  <w:num w:numId="7">
    <w:abstractNumId w:val="16"/>
  </w:num>
  <w:num w:numId="8">
    <w:abstractNumId w:val="9"/>
  </w:num>
  <w:num w:numId="9">
    <w:abstractNumId w:val="7"/>
  </w:num>
  <w:num w:numId="10">
    <w:abstractNumId w:val="3"/>
  </w:num>
  <w:num w:numId="11">
    <w:abstractNumId w:val="2"/>
  </w:num>
  <w:num w:numId="12">
    <w:abstractNumId w:val="13"/>
  </w:num>
  <w:num w:numId="13">
    <w:abstractNumId w:val="13"/>
  </w:num>
  <w:num w:numId="14">
    <w:abstractNumId w:val="6"/>
  </w:num>
  <w:num w:numId="15">
    <w:abstractNumId w:val="13"/>
  </w:num>
  <w:num w:numId="16">
    <w:abstractNumId w:val="11"/>
  </w:num>
  <w:num w:numId="17">
    <w:abstractNumId w:val="10"/>
  </w:num>
  <w:num w:numId="18">
    <w:abstractNumId w:val="7"/>
  </w:num>
  <w:num w:numId="19">
    <w:abstractNumId w:val="6"/>
  </w:num>
  <w:num w:numId="20">
    <w:abstractNumId w:val="21"/>
  </w:num>
  <w:num w:numId="21">
    <w:abstractNumId w:val="21"/>
  </w:num>
  <w:num w:numId="22">
    <w:abstractNumId w:val="21"/>
  </w:num>
  <w:num w:numId="23">
    <w:abstractNumId w:val="10"/>
  </w:num>
  <w:num w:numId="24">
    <w:abstractNumId w:val="10"/>
  </w:num>
  <w:num w:numId="25">
    <w:abstractNumId w:val="10"/>
  </w:num>
  <w:num w:numId="26">
    <w:abstractNumId w:val="5"/>
  </w:num>
  <w:num w:numId="27">
    <w:abstractNumId w:val="4"/>
  </w:num>
  <w:num w:numId="28">
    <w:abstractNumId w:val="1"/>
  </w:num>
  <w:num w:numId="29">
    <w:abstractNumId w:val="0"/>
  </w:num>
  <w:num w:numId="30">
    <w:abstractNumId w:val="15"/>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s>
  <w:rsids>
    <w:rsidRoot w:val="00FD7BD4"/>
    <w:rsid w:val="00000ED0"/>
    <w:rsid w:val="000070F2"/>
    <w:rsid w:val="000139FE"/>
    <w:rsid w:val="000407B4"/>
    <w:rsid w:val="00042034"/>
    <w:rsid w:val="00050C32"/>
    <w:rsid w:val="00064205"/>
    <w:rsid w:val="00064C90"/>
    <w:rsid w:val="0007519C"/>
    <w:rsid w:val="00076392"/>
    <w:rsid w:val="00077E2F"/>
    <w:rsid w:val="00080BDF"/>
    <w:rsid w:val="0008350F"/>
    <w:rsid w:val="000874D5"/>
    <w:rsid w:val="00092932"/>
    <w:rsid w:val="000A0250"/>
    <w:rsid w:val="000A5389"/>
    <w:rsid w:val="000B54BC"/>
    <w:rsid w:val="000C1D25"/>
    <w:rsid w:val="000C4569"/>
    <w:rsid w:val="000D76CC"/>
    <w:rsid w:val="000E7F87"/>
    <w:rsid w:val="001126BF"/>
    <w:rsid w:val="00117E40"/>
    <w:rsid w:val="001217BD"/>
    <w:rsid w:val="0013047C"/>
    <w:rsid w:val="001407E5"/>
    <w:rsid w:val="00142601"/>
    <w:rsid w:val="00142F04"/>
    <w:rsid w:val="00164663"/>
    <w:rsid w:val="00172D0B"/>
    <w:rsid w:val="0017341B"/>
    <w:rsid w:val="001747EA"/>
    <w:rsid w:val="00182C00"/>
    <w:rsid w:val="001C3A70"/>
    <w:rsid w:val="001C5328"/>
    <w:rsid w:val="001C5A8B"/>
    <w:rsid w:val="001E5940"/>
    <w:rsid w:val="00201335"/>
    <w:rsid w:val="00202CDD"/>
    <w:rsid w:val="00212426"/>
    <w:rsid w:val="00221D81"/>
    <w:rsid w:val="002270C2"/>
    <w:rsid w:val="00232BF7"/>
    <w:rsid w:val="00235A67"/>
    <w:rsid w:val="00242919"/>
    <w:rsid w:val="00244DF7"/>
    <w:rsid w:val="00245678"/>
    <w:rsid w:val="00264B49"/>
    <w:rsid w:val="00270885"/>
    <w:rsid w:val="00273A3C"/>
    <w:rsid w:val="0028208C"/>
    <w:rsid w:val="00290A18"/>
    <w:rsid w:val="002A550C"/>
    <w:rsid w:val="002A6C3B"/>
    <w:rsid w:val="002B7DAC"/>
    <w:rsid w:val="002C0B34"/>
    <w:rsid w:val="002C2366"/>
    <w:rsid w:val="002C7CFF"/>
    <w:rsid w:val="002D19EA"/>
    <w:rsid w:val="002D61A1"/>
    <w:rsid w:val="002D65E8"/>
    <w:rsid w:val="002F19A4"/>
    <w:rsid w:val="002F4C1D"/>
    <w:rsid w:val="002F5A02"/>
    <w:rsid w:val="002F75DA"/>
    <w:rsid w:val="0030450B"/>
    <w:rsid w:val="00307077"/>
    <w:rsid w:val="00310D22"/>
    <w:rsid w:val="00315275"/>
    <w:rsid w:val="00322EF3"/>
    <w:rsid w:val="00341976"/>
    <w:rsid w:val="00342070"/>
    <w:rsid w:val="00347AD9"/>
    <w:rsid w:val="00356F83"/>
    <w:rsid w:val="00364032"/>
    <w:rsid w:val="003709EA"/>
    <w:rsid w:val="003B2FF6"/>
    <w:rsid w:val="003B5F53"/>
    <w:rsid w:val="003C3E9D"/>
    <w:rsid w:val="003C6BE4"/>
    <w:rsid w:val="003E14CC"/>
    <w:rsid w:val="003E2E83"/>
    <w:rsid w:val="003F75CC"/>
    <w:rsid w:val="0040776A"/>
    <w:rsid w:val="0041346B"/>
    <w:rsid w:val="0041711F"/>
    <w:rsid w:val="00421EF5"/>
    <w:rsid w:val="00426269"/>
    <w:rsid w:val="00427282"/>
    <w:rsid w:val="00450BCB"/>
    <w:rsid w:val="0045778F"/>
    <w:rsid w:val="00462381"/>
    <w:rsid w:val="00464204"/>
    <w:rsid w:val="004743E6"/>
    <w:rsid w:val="004755E7"/>
    <w:rsid w:val="004766CE"/>
    <w:rsid w:val="004A182B"/>
    <w:rsid w:val="004A45D9"/>
    <w:rsid w:val="004A5ABE"/>
    <w:rsid w:val="004A6171"/>
    <w:rsid w:val="004B671A"/>
    <w:rsid w:val="004C4193"/>
    <w:rsid w:val="004D03FF"/>
    <w:rsid w:val="004E0A8C"/>
    <w:rsid w:val="004E0F13"/>
    <w:rsid w:val="004F1291"/>
    <w:rsid w:val="005120BA"/>
    <w:rsid w:val="00522EB0"/>
    <w:rsid w:val="00527063"/>
    <w:rsid w:val="00531DC4"/>
    <w:rsid w:val="00536CA1"/>
    <w:rsid w:val="00542881"/>
    <w:rsid w:val="00545C3F"/>
    <w:rsid w:val="00551AAB"/>
    <w:rsid w:val="00571599"/>
    <w:rsid w:val="005806FF"/>
    <w:rsid w:val="00590FEA"/>
    <w:rsid w:val="00593CB3"/>
    <w:rsid w:val="005A09DE"/>
    <w:rsid w:val="005A393B"/>
    <w:rsid w:val="005A5ECF"/>
    <w:rsid w:val="005B5C63"/>
    <w:rsid w:val="005C6861"/>
    <w:rsid w:val="005D2DCC"/>
    <w:rsid w:val="005E282B"/>
    <w:rsid w:val="005E2B99"/>
    <w:rsid w:val="005E6231"/>
    <w:rsid w:val="005E79B8"/>
    <w:rsid w:val="00603730"/>
    <w:rsid w:val="00606BB8"/>
    <w:rsid w:val="00610D87"/>
    <w:rsid w:val="00612CA4"/>
    <w:rsid w:val="006214FA"/>
    <w:rsid w:val="006240B7"/>
    <w:rsid w:val="00626241"/>
    <w:rsid w:val="006262D2"/>
    <w:rsid w:val="00626C34"/>
    <w:rsid w:val="0063544D"/>
    <w:rsid w:val="00643005"/>
    <w:rsid w:val="00647DCC"/>
    <w:rsid w:val="00660D4E"/>
    <w:rsid w:val="00665228"/>
    <w:rsid w:val="00672C02"/>
    <w:rsid w:val="00676E7E"/>
    <w:rsid w:val="00681640"/>
    <w:rsid w:val="006818FE"/>
    <w:rsid w:val="006872AC"/>
    <w:rsid w:val="006A1862"/>
    <w:rsid w:val="006A65B3"/>
    <w:rsid w:val="006B4288"/>
    <w:rsid w:val="006D31A0"/>
    <w:rsid w:val="006D6294"/>
    <w:rsid w:val="006E2081"/>
    <w:rsid w:val="006E2FD5"/>
    <w:rsid w:val="00721506"/>
    <w:rsid w:val="00727D2E"/>
    <w:rsid w:val="00733DF0"/>
    <w:rsid w:val="0074490E"/>
    <w:rsid w:val="007472C6"/>
    <w:rsid w:val="0076595A"/>
    <w:rsid w:val="0076638C"/>
    <w:rsid w:val="007679D6"/>
    <w:rsid w:val="007724F6"/>
    <w:rsid w:val="007970C6"/>
    <w:rsid w:val="007A3954"/>
    <w:rsid w:val="007A545C"/>
    <w:rsid w:val="007C34C9"/>
    <w:rsid w:val="007E77FC"/>
    <w:rsid w:val="007F7CFB"/>
    <w:rsid w:val="00806C1C"/>
    <w:rsid w:val="00814E72"/>
    <w:rsid w:val="00817CB0"/>
    <w:rsid w:val="00822E0F"/>
    <w:rsid w:val="00824549"/>
    <w:rsid w:val="00825FBE"/>
    <w:rsid w:val="00835F9D"/>
    <w:rsid w:val="008364B2"/>
    <w:rsid w:val="0084384A"/>
    <w:rsid w:val="00854F6D"/>
    <w:rsid w:val="008554FD"/>
    <w:rsid w:val="00860C46"/>
    <w:rsid w:val="0086301D"/>
    <w:rsid w:val="00864478"/>
    <w:rsid w:val="00867470"/>
    <w:rsid w:val="008723B8"/>
    <w:rsid w:val="0088244F"/>
    <w:rsid w:val="008853A0"/>
    <w:rsid w:val="00893678"/>
    <w:rsid w:val="00894BB0"/>
    <w:rsid w:val="008C2926"/>
    <w:rsid w:val="008C469E"/>
    <w:rsid w:val="008E7026"/>
    <w:rsid w:val="008F62A3"/>
    <w:rsid w:val="009005C7"/>
    <w:rsid w:val="0091329A"/>
    <w:rsid w:val="009132CA"/>
    <w:rsid w:val="00913C87"/>
    <w:rsid w:val="00913E2F"/>
    <w:rsid w:val="0093001B"/>
    <w:rsid w:val="009469FA"/>
    <w:rsid w:val="00953503"/>
    <w:rsid w:val="00953929"/>
    <w:rsid w:val="0095610B"/>
    <w:rsid w:val="0097374C"/>
    <w:rsid w:val="009834AB"/>
    <w:rsid w:val="009955EF"/>
    <w:rsid w:val="009A22DF"/>
    <w:rsid w:val="009B24A6"/>
    <w:rsid w:val="009C11CF"/>
    <w:rsid w:val="009D11DB"/>
    <w:rsid w:val="009D68FA"/>
    <w:rsid w:val="009E3549"/>
    <w:rsid w:val="009F3733"/>
    <w:rsid w:val="00A01C95"/>
    <w:rsid w:val="00A05998"/>
    <w:rsid w:val="00A32C7F"/>
    <w:rsid w:val="00A41E60"/>
    <w:rsid w:val="00A43F3D"/>
    <w:rsid w:val="00A53279"/>
    <w:rsid w:val="00A60B6B"/>
    <w:rsid w:val="00A62B2F"/>
    <w:rsid w:val="00A65EE9"/>
    <w:rsid w:val="00A83521"/>
    <w:rsid w:val="00A913EF"/>
    <w:rsid w:val="00A916D3"/>
    <w:rsid w:val="00AA306B"/>
    <w:rsid w:val="00AA3896"/>
    <w:rsid w:val="00AB4E88"/>
    <w:rsid w:val="00AC04D3"/>
    <w:rsid w:val="00AC0C20"/>
    <w:rsid w:val="00AC359F"/>
    <w:rsid w:val="00AC603B"/>
    <w:rsid w:val="00AD6B59"/>
    <w:rsid w:val="00AE1804"/>
    <w:rsid w:val="00AF4CE8"/>
    <w:rsid w:val="00AF58BD"/>
    <w:rsid w:val="00B0113B"/>
    <w:rsid w:val="00B1368E"/>
    <w:rsid w:val="00B41EB8"/>
    <w:rsid w:val="00B47A48"/>
    <w:rsid w:val="00B52187"/>
    <w:rsid w:val="00B55366"/>
    <w:rsid w:val="00BA0EC3"/>
    <w:rsid w:val="00BA3DF1"/>
    <w:rsid w:val="00BA5BAE"/>
    <w:rsid w:val="00BA6FB3"/>
    <w:rsid w:val="00BB77CB"/>
    <w:rsid w:val="00BC2535"/>
    <w:rsid w:val="00BC6EF8"/>
    <w:rsid w:val="00BD0F8C"/>
    <w:rsid w:val="00BE1FF0"/>
    <w:rsid w:val="00BF119F"/>
    <w:rsid w:val="00BF637D"/>
    <w:rsid w:val="00C108D7"/>
    <w:rsid w:val="00C10FDF"/>
    <w:rsid w:val="00C1345C"/>
    <w:rsid w:val="00C26849"/>
    <w:rsid w:val="00C470BB"/>
    <w:rsid w:val="00C7296C"/>
    <w:rsid w:val="00C910E2"/>
    <w:rsid w:val="00CB325E"/>
    <w:rsid w:val="00CB489C"/>
    <w:rsid w:val="00CE3D6F"/>
    <w:rsid w:val="00D27560"/>
    <w:rsid w:val="00D405FF"/>
    <w:rsid w:val="00D73C7D"/>
    <w:rsid w:val="00D76F3F"/>
    <w:rsid w:val="00D8033D"/>
    <w:rsid w:val="00D80DB1"/>
    <w:rsid w:val="00D87F26"/>
    <w:rsid w:val="00DB26EE"/>
    <w:rsid w:val="00DB6B2A"/>
    <w:rsid w:val="00DB7F98"/>
    <w:rsid w:val="00DC36B8"/>
    <w:rsid w:val="00DD1FB8"/>
    <w:rsid w:val="00DE75B7"/>
    <w:rsid w:val="00DE75EF"/>
    <w:rsid w:val="00DF0267"/>
    <w:rsid w:val="00DF674B"/>
    <w:rsid w:val="00DF7B0C"/>
    <w:rsid w:val="00DF7C58"/>
    <w:rsid w:val="00E00A25"/>
    <w:rsid w:val="00E03AE2"/>
    <w:rsid w:val="00E1369E"/>
    <w:rsid w:val="00E1671C"/>
    <w:rsid w:val="00E3091C"/>
    <w:rsid w:val="00E31528"/>
    <w:rsid w:val="00E62FA9"/>
    <w:rsid w:val="00E86359"/>
    <w:rsid w:val="00E9550C"/>
    <w:rsid w:val="00EA6CFB"/>
    <w:rsid w:val="00EB0734"/>
    <w:rsid w:val="00EB19F8"/>
    <w:rsid w:val="00EB5E74"/>
    <w:rsid w:val="00EE4CC3"/>
    <w:rsid w:val="00EE7B32"/>
    <w:rsid w:val="00F000F6"/>
    <w:rsid w:val="00F01D84"/>
    <w:rsid w:val="00F04CFA"/>
    <w:rsid w:val="00F0742A"/>
    <w:rsid w:val="00F2542E"/>
    <w:rsid w:val="00F310DD"/>
    <w:rsid w:val="00F3207C"/>
    <w:rsid w:val="00F40754"/>
    <w:rsid w:val="00F41FFB"/>
    <w:rsid w:val="00F44E29"/>
    <w:rsid w:val="00F47388"/>
    <w:rsid w:val="00F6026F"/>
    <w:rsid w:val="00F7181C"/>
    <w:rsid w:val="00F80A2C"/>
    <w:rsid w:val="00F862F6"/>
    <w:rsid w:val="00F92B6E"/>
    <w:rsid w:val="00F93B0C"/>
    <w:rsid w:val="00FA6F95"/>
    <w:rsid w:val="00FC1B0A"/>
    <w:rsid w:val="00FD11A1"/>
    <w:rsid w:val="00FD40A0"/>
    <w:rsid w:val="00FD7BD4"/>
    <w:rsid w:val="00FE260A"/>
    <w:rsid w:val="00FF0730"/>
    <w:rsid w:val="00FF2853"/>
    <w:rsid w:val="00FF3AB9"/>
    <w:rsid w:val="00FF62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6B5088"/>
  <w15:docId w15:val="{05EA551D-CB6E-44A2-A88B-7B9D2278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6B"/>
    <w:pPr>
      <w:spacing w:line="276" w:lineRule="auto"/>
    </w:pPr>
    <w:rPr>
      <w:rFonts w:ascii="Arial" w:hAnsi="Arial"/>
      <w:sz w:val="22"/>
      <w:szCs w:val="22"/>
    </w:rPr>
  </w:style>
  <w:style w:type="paragraph" w:styleId="Heading1">
    <w:name w:val="heading 1"/>
    <w:basedOn w:val="Normal"/>
    <w:next w:val="Normal"/>
    <w:uiPriority w:val="2"/>
    <w:qFormat/>
    <w:rsid w:val="008723B8"/>
    <w:pPr>
      <w:outlineLvl w:val="0"/>
    </w:pPr>
    <w:rPr>
      <w:rFonts w:ascii="Times New Roman" w:hAnsi="Times New Roman"/>
      <w:b/>
      <w:i/>
      <w:sz w:val="52"/>
      <w:szCs w:val="36"/>
    </w:rPr>
  </w:style>
  <w:style w:type="paragraph" w:styleId="Heading2">
    <w:name w:val="heading 2"/>
    <w:basedOn w:val="Tableheadings"/>
    <w:next w:val="Normal"/>
    <w:uiPriority w:val="3"/>
    <w:qFormat/>
    <w:rsid w:val="008723B8"/>
    <w:pPr>
      <w:outlineLvl w:val="1"/>
    </w:pPr>
    <w:rPr>
      <w:color w:val="5F5F5F"/>
      <w:sz w:val="28"/>
    </w:rPr>
  </w:style>
  <w:style w:type="paragraph" w:styleId="Heading3">
    <w:name w:val="heading 3"/>
    <w:basedOn w:val="Normal"/>
    <w:next w:val="Normal"/>
    <w:uiPriority w:val="4"/>
    <w:qFormat/>
    <w:rsid w:val="008723B8"/>
    <w:pPr>
      <w:spacing w:after="120"/>
      <w:outlineLvl w:val="2"/>
    </w:pPr>
    <w:rPr>
      <w:b/>
    </w:rPr>
  </w:style>
  <w:style w:type="paragraph" w:styleId="Heading4">
    <w:name w:val="heading 4"/>
    <w:basedOn w:val="Heading3"/>
    <w:next w:val="Normal"/>
    <w:link w:val="Heading4Char"/>
    <w:uiPriority w:val="5"/>
    <w:qFormat/>
    <w:rsid w:val="008723B8"/>
    <w:pPr>
      <w:outlineLvl w:val="3"/>
    </w:pPr>
    <w:rPr>
      <w:color w:val="5E5E5E"/>
    </w:rPr>
  </w:style>
  <w:style w:type="paragraph" w:styleId="Heading5">
    <w:name w:val="heading 5"/>
    <w:basedOn w:val="Normal"/>
    <w:next w:val="Normal"/>
    <w:link w:val="Heading5Char"/>
    <w:semiHidden/>
    <w:qFormat/>
    <w:rsid w:val="008723B8"/>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94BB0"/>
    <w:pPr>
      <w:tabs>
        <w:tab w:val="center" w:pos="4153"/>
        <w:tab w:val="right" w:pos="8306"/>
      </w:tabs>
    </w:pPr>
    <w:rPr>
      <w:caps/>
    </w:rPr>
  </w:style>
  <w:style w:type="paragraph" w:styleId="Footer">
    <w:name w:val="footer"/>
    <w:basedOn w:val="Normal"/>
    <w:link w:val="FooterChar"/>
    <w:rsid w:val="00BB77CB"/>
    <w:pPr>
      <w:tabs>
        <w:tab w:val="center" w:pos="4320"/>
        <w:tab w:val="right" w:pos="8640"/>
      </w:tabs>
      <w:spacing w:line="240" w:lineRule="auto"/>
    </w:pPr>
    <w:rPr>
      <w:sz w:val="16"/>
    </w:rPr>
  </w:style>
  <w:style w:type="character" w:styleId="Hyperlink">
    <w:name w:val="Hyperlink"/>
    <w:basedOn w:val="DefaultParagraphFont"/>
    <w:uiPriority w:val="17"/>
    <w:qFormat/>
    <w:rsid w:val="008723B8"/>
    <w:rPr>
      <w:rFonts w:ascii="Arial" w:hAnsi="Arial"/>
      <w:color w:val="E30613" w:themeColor="background2"/>
      <w:sz w:val="22"/>
      <w:u w:val="none" w:color="CC0000"/>
    </w:rPr>
  </w:style>
  <w:style w:type="paragraph" w:styleId="BalloonText">
    <w:name w:val="Balloon Text"/>
    <w:basedOn w:val="Normal"/>
    <w:semiHidden/>
    <w:rsid w:val="008723B8"/>
    <w:rPr>
      <w:rFonts w:ascii="Tahoma" w:hAnsi="Tahoma" w:cs="Tahoma"/>
      <w:sz w:val="16"/>
      <w:szCs w:val="16"/>
    </w:rPr>
  </w:style>
  <w:style w:type="numbering" w:customStyle="1" w:styleId="Bulletpoints">
    <w:name w:val="Bullet points"/>
    <w:rsid w:val="008723B8"/>
    <w:pPr>
      <w:numPr>
        <w:numId w:val="16"/>
      </w:numPr>
    </w:pPr>
  </w:style>
  <w:style w:type="table" w:styleId="TableGrid">
    <w:name w:val="Table Grid"/>
    <w:basedOn w:val="TableNormal"/>
    <w:rsid w:val="00872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
    <w:qFormat/>
    <w:rsid w:val="008723B8"/>
    <w:pPr>
      <w:numPr>
        <w:numId w:val="22"/>
      </w:numPr>
    </w:pPr>
  </w:style>
  <w:style w:type="character" w:styleId="PageNumber">
    <w:name w:val="page number"/>
    <w:basedOn w:val="DefaultParagraphFont"/>
    <w:semiHidden/>
    <w:rsid w:val="00643005"/>
    <w:rPr>
      <w:rFonts w:ascii="Arial Bold" w:hAnsi="Arial Bold"/>
      <w:b/>
      <w:bCs/>
      <w:color w:val="595959" w:themeColor="text1" w:themeTint="A6"/>
      <w:sz w:val="16"/>
    </w:rPr>
  </w:style>
  <w:style w:type="table" w:customStyle="1" w:styleId="Table">
    <w:name w:val="Table"/>
    <w:basedOn w:val="TableNormal"/>
    <w:rsid w:val="008723B8"/>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character" w:customStyle="1" w:styleId="Colour">
    <w:name w:val="Colour"/>
    <w:basedOn w:val="DefaultParagraphFont"/>
    <w:semiHidden/>
    <w:rsid w:val="00733DF0"/>
    <w:rPr>
      <w:color w:val="E30613" w:themeColor="background2"/>
      <w:lang w:val="nl-NL"/>
    </w:rPr>
  </w:style>
  <w:style w:type="paragraph" w:customStyle="1" w:styleId="Web">
    <w:name w:val="Web"/>
    <w:basedOn w:val="Footer"/>
    <w:semiHidden/>
    <w:rsid w:val="00F80A2C"/>
    <w:rPr>
      <w:b/>
    </w:rPr>
  </w:style>
  <w:style w:type="paragraph" w:styleId="ListBullet">
    <w:name w:val="List Bullet"/>
    <w:basedOn w:val="Normal"/>
    <w:uiPriority w:val="6"/>
    <w:qFormat/>
    <w:rsid w:val="002F5A02"/>
    <w:pPr>
      <w:numPr>
        <w:numId w:val="25"/>
      </w:numPr>
      <w:contextualSpacing/>
    </w:pPr>
  </w:style>
  <w:style w:type="paragraph" w:styleId="BodyText">
    <w:name w:val="Body Text"/>
    <w:basedOn w:val="Normal"/>
    <w:link w:val="BodyTextChar"/>
    <w:uiPriority w:val="1"/>
    <w:qFormat/>
    <w:rsid w:val="008723B8"/>
  </w:style>
  <w:style w:type="paragraph" w:styleId="ListBullet2">
    <w:name w:val="List Bullet 2"/>
    <w:basedOn w:val="Normal"/>
    <w:uiPriority w:val="7"/>
    <w:qFormat/>
    <w:rsid w:val="002F5A02"/>
    <w:pPr>
      <w:numPr>
        <w:ilvl w:val="1"/>
        <w:numId w:val="25"/>
      </w:numPr>
      <w:contextualSpacing/>
    </w:pPr>
  </w:style>
  <w:style w:type="paragraph" w:styleId="ListNumber2">
    <w:name w:val="List Number 2"/>
    <w:basedOn w:val="Normal"/>
    <w:uiPriority w:val="10"/>
    <w:qFormat/>
    <w:rsid w:val="008723B8"/>
    <w:pPr>
      <w:numPr>
        <w:ilvl w:val="1"/>
        <w:numId w:val="22"/>
      </w:numPr>
      <w:contextualSpacing/>
    </w:pPr>
  </w:style>
  <w:style w:type="paragraph" w:styleId="ListNumber3">
    <w:name w:val="List Number 3"/>
    <w:basedOn w:val="Normal"/>
    <w:uiPriority w:val="11"/>
    <w:qFormat/>
    <w:rsid w:val="008723B8"/>
    <w:pPr>
      <w:numPr>
        <w:ilvl w:val="2"/>
        <w:numId w:val="22"/>
      </w:numPr>
      <w:contextualSpacing/>
    </w:pPr>
  </w:style>
  <w:style w:type="character" w:customStyle="1" w:styleId="BodyTextChar">
    <w:name w:val="Body Text Char"/>
    <w:basedOn w:val="DefaultParagraphFont"/>
    <w:link w:val="BodyText"/>
    <w:uiPriority w:val="1"/>
    <w:semiHidden/>
    <w:rsid w:val="002F5A02"/>
    <w:rPr>
      <w:rFonts w:ascii="Arial" w:hAnsi="Arial"/>
      <w:sz w:val="22"/>
      <w:szCs w:val="22"/>
    </w:rPr>
  </w:style>
  <w:style w:type="character" w:customStyle="1" w:styleId="Heading4Char">
    <w:name w:val="Heading 4 Char"/>
    <w:basedOn w:val="DefaultParagraphFont"/>
    <w:link w:val="Heading4"/>
    <w:uiPriority w:val="5"/>
    <w:semiHidden/>
    <w:rsid w:val="002F5A02"/>
    <w:rPr>
      <w:rFonts w:ascii="Arial" w:hAnsi="Arial"/>
      <w:b/>
      <w:color w:val="5E5E5E"/>
      <w:sz w:val="22"/>
      <w:szCs w:val="22"/>
    </w:rPr>
  </w:style>
  <w:style w:type="paragraph" w:customStyle="1" w:styleId="Signoff">
    <w:name w:val="Signoff"/>
    <w:basedOn w:val="BodyText"/>
    <w:semiHidden/>
    <w:rsid w:val="00542881"/>
    <w:pPr>
      <w:keepNext/>
      <w:keepLines/>
      <w:tabs>
        <w:tab w:val="left" w:pos="360"/>
      </w:tabs>
    </w:pPr>
    <w:rPr>
      <w:rFonts w:cs="Arial"/>
    </w:rPr>
  </w:style>
  <w:style w:type="table" w:styleId="MediumShading1-Accent2">
    <w:name w:val="Medium Shading 1 Accent 2"/>
    <w:basedOn w:val="TableNormal"/>
    <w:uiPriority w:val="63"/>
    <w:rsid w:val="0017341B"/>
    <w:tblPr>
      <w:tblStyleRowBandSize w:val="1"/>
      <w:tblStyleColBandSize w:val="1"/>
      <w:tblBorders>
        <w:top w:val="single" w:sz="8" w:space="0" w:color="BCD5D2" w:themeColor="accent2" w:themeTint="BF"/>
        <w:left w:val="single" w:sz="8" w:space="0" w:color="BCD5D2" w:themeColor="accent2" w:themeTint="BF"/>
        <w:bottom w:val="single" w:sz="8" w:space="0" w:color="BCD5D2" w:themeColor="accent2" w:themeTint="BF"/>
        <w:right w:val="single" w:sz="8" w:space="0" w:color="BCD5D2" w:themeColor="accent2" w:themeTint="BF"/>
        <w:insideH w:val="single" w:sz="8" w:space="0" w:color="BCD5D2" w:themeColor="accent2" w:themeTint="BF"/>
      </w:tblBorders>
    </w:tblPr>
    <w:tblStylePr w:type="firstRow">
      <w:pPr>
        <w:spacing w:before="0" w:after="0" w:line="240" w:lineRule="auto"/>
      </w:pPr>
      <w:rPr>
        <w:b/>
        <w:bCs/>
        <w:color w:val="FFFFFF" w:themeColor="background1"/>
      </w:rPr>
      <w:tblPr/>
      <w:tcPr>
        <w:tcBorders>
          <w:top w:val="single" w:sz="8" w:space="0" w:color="BCD5D2" w:themeColor="accent2" w:themeTint="BF"/>
          <w:left w:val="single" w:sz="8" w:space="0" w:color="BCD5D2" w:themeColor="accent2" w:themeTint="BF"/>
          <w:bottom w:val="single" w:sz="8" w:space="0" w:color="BCD5D2" w:themeColor="accent2" w:themeTint="BF"/>
          <w:right w:val="single" w:sz="8" w:space="0" w:color="BCD5D2" w:themeColor="accent2" w:themeTint="BF"/>
          <w:insideH w:val="nil"/>
          <w:insideV w:val="nil"/>
        </w:tcBorders>
        <w:shd w:val="clear" w:color="auto" w:fill="A7C8C4" w:themeFill="accent2"/>
      </w:tcPr>
    </w:tblStylePr>
    <w:tblStylePr w:type="lastRow">
      <w:pPr>
        <w:spacing w:before="0" w:after="0" w:line="240" w:lineRule="auto"/>
      </w:pPr>
      <w:rPr>
        <w:b/>
        <w:bCs/>
      </w:rPr>
      <w:tblPr/>
      <w:tcPr>
        <w:tcBorders>
          <w:top w:val="double" w:sz="6" w:space="0" w:color="BCD5D2" w:themeColor="accent2" w:themeTint="BF"/>
          <w:left w:val="single" w:sz="8" w:space="0" w:color="BCD5D2" w:themeColor="accent2" w:themeTint="BF"/>
          <w:bottom w:val="single" w:sz="8" w:space="0" w:color="BCD5D2" w:themeColor="accent2" w:themeTint="BF"/>
          <w:right w:val="single" w:sz="8" w:space="0" w:color="BCD5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1F0" w:themeFill="accent2" w:themeFillTint="3F"/>
      </w:tcPr>
    </w:tblStylePr>
    <w:tblStylePr w:type="band1Horz">
      <w:tblPr/>
      <w:tcPr>
        <w:tcBorders>
          <w:insideH w:val="nil"/>
          <w:insideV w:val="nil"/>
        </w:tcBorders>
        <w:shd w:val="clear" w:color="auto" w:fill="E9F1F0" w:themeFill="accent2" w:themeFillTint="3F"/>
      </w:tcPr>
    </w:tblStylePr>
    <w:tblStylePr w:type="band2Horz">
      <w:tblPr/>
      <w:tcPr>
        <w:tcBorders>
          <w:insideH w:val="nil"/>
          <w:insideV w:val="nil"/>
        </w:tcBorders>
      </w:tcPr>
    </w:tblStylePr>
  </w:style>
  <w:style w:type="paragraph" w:customStyle="1" w:styleId="Appendix">
    <w:name w:val="Appendix"/>
    <w:basedOn w:val="Normal"/>
    <w:next w:val="BodyText"/>
    <w:uiPriority w:val="14"/>
    <w:qFormat/>
    <w:rsid w:val="00643005"/>
    <w:pPr>
      <w:numPr>
        <w:numId w:val="15"/>
      </w:numPr>
      <w:outlineLvl w:val="0"/>
    </w:pPr>
    <w:rPr>
      <w:rFonts w:cs="Arial"/>
      <w:caps/>
      <w:color w:val="595959" w:themeColor="text1" w:themeTint="A6"/>
      <w:sz w:val="28"/>
    </w:rPr>
  </w:style>
  <w:style w:type="paragraph" w:styleId="ListBullet3">
    <w:name w:val="List Bullet 3"/>
    <w:basedOn w:val="Normal"/>
    <w:uiPriority w:val="8"/>
    <w:qFormat/>
    <w:rsid w:val="002F5A02"/>
    <w:pPr>
      <w:numPr>
        <w:ilvl w:val="2"/>
        <w:numId w:val="25"/>
      </w:numPr>
      <w:contextualSpacing/>
    </w:pPr>
    <w:rPr>
      <w:rFonts w:cs="Arial"/>
    </w:rPr>
  </w:style>
  <w:style w:type="paragraph" w:styleId="Caption">
    <w:name w:val="caption"/>
    <w:basedOn w:val="Normal"/>
    <w:next w:val="Normal"/>
    <w:uiPriority w:val="16"/>
    <w:qFormat/>
    <w:rsid w:val="008723B8"/>
    <w:pPr>
      <w:spacing w:before="120" w:after="120"/>
    </w:pPr>
    <w:rPr>
      <w:b/>
      <w:bCs/>
      <w:sz w:val="20"/>
      <w:szCs w:val="24"/>
      <w:lang w:eastAsia="en-US"/>
    </w:rPr>
  </w:style>
  <w:style w:type="character" w:customStyle="1" w:styleId="FooterChar">
    <w:name w:val="Footer Char"/>
    <w:basedOn w:val="DefaultParagraphFont"/>
    <w:link w:val="Footer"/>
    <w:rsid w:val="002F5A02"/>
    <w:rPr>
      <w:rFonts w:ascii="Arial" w:hAnsi="Arial"/>
      <w:sz w:val="16"/>
      <w:szCs w:val="22"/>
    </w:rPr>
  </w:style>
  <w:style w:type="paragraph" w:customStyle="1" w:styleId="Tableheadings">
    <w:name w:val="Table headings"/>
    <w:basedOn w:val="Normal"/>
    <w:uiPriority w:val="12"/>
    <w:qFormat/>
    <w:rsid w:val="008723B8"/>
    <w:rPr>
      <w:rFonts w:ascii="Arial Bold" w:hAnsi="Arial Bold" w:cs="Arial"/>
      <w:b/>
      <w:caps/>
      <w:color w:val="000000"/>
    </w:rPr>
  </w:style>
  <w:style w:type="character" w:customStyle="1" w:styleId="Heading5Char">
    <w:name w:val="Heading 5 Char"/>
    <w:basedOn w:val="DefaultParagraphFont"/>
    <w:link w:val="Heading5"/>
    <w:semiHidden/>
    <w:rsid w:val="002F5A02"/>
    <w:rPr>
      <w:rFonts w:ascii="Arial" w:eastAsiaTheme="majorEastAsia" w:hAnsi="Arial" w:cstheme="majorBidi"/>
      <w:b/>
      <w:bCs/>
      <w:color w:val="5E5E5E"/>
      <w:szCs w:val="22"/>
    </w:rPr>
  </w:style>
  <w:style w:type="table" w:customStyle="1" w:styleId="ICAEWtable">
    <w:name w:val="ICAEW table"/>
    <w:basedOn w:val="TableNormal"/>
    <w:rsid w:val="005E2B99"/>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Title">
    <w:name w:val="Title"/>
    <w:basedOn w:val="Heading1"/>
    <w:next w:val="Normal"/>
    <w:link w:val="TitleChar"/>
    <w:uiPriority w:val="13"/>
    <w:qFormat/>
    <w:rsid w:val="008723B8"/>
    <w:pPr>
      <w:spacing w:after="300"/>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semiHidden/>
    <w:rsid w:val="002F5A02"/>
    <w:rPr>
      <w:rFonts w:eastAsiaTheme="majorEastAsia" w:cstheme="majorBidi"/>
      <w:b/>
      <w:i/>
      <w:spacing w:val="5"/>
      <w:kern w:val="28"/>
      <w:sz w:val="52"/>
      <w:szCs w:val="52"/>
    </w:rPr>
  </w:style>
  <w:style w:type="paragraph" w:styleId="TOC1">
    <w:name w:val="toc 1"/>
    <w:basedOn w:val="Normal"/>
    <w:next w:val="Normal"/>
    <w:autoRedefine/>
    <w:uiPriority w:val="39"/>
    <w:semiHidden/>
    <w:rsid w:val="008723B8"/>
    <w:pPr>
      <w:spacing w:after="100"/>
    </w:pPr>
    <w:rPr>
      <w:caps/>
    </w:rPr>
  </w:style>
  <w:style w:type="paragraph" w:styleId="TOC2">
    <w:name w:val="toc 2"/>
    <w:basedOn w:val="Normal"/>
    <w:next w:val="Normal"/>
    <w:autoRedefine/>
    <w:uiPriority w:val="39"/>
    <w:semiHidden/>
    <w:rsid w:val="008723B8"/>
    <w:pPr>
      <w:tabs>
        <w:tab w:val="right" w:leader="dot" w:pos="9631"/>
      </w:tabs>
      <w:spacing w:after="100"/>
    </w:pPr>
  </w:style>
  <w:style w:type="paragraph" w:styleId="TOC3">
    <w:name w:val="toc 3"/>
    <w:basedOn w:val="Normal"/>
    <w:next w:val="Normal"/>
    <w:autoRedefine/>
    <w:uiPriority w:val="39"/>
    <w:semiHidden/>
    <w:rsid w:val="008723B8"/>
    <w:pPr>
      <w:spacing w:after="100"/>
      <w:ind w:left="440"/>
    </w:pPr>
  </w:style>
  <w:style w:type="paragraph" w:styleId="TOCHeading">
    <w:name w:val="TOC Heading"/>
    <w:basedOn w:val="Heading1"/>
    <w:next w:val="Normal"/>
    <w:uiPriority w:val="39"/>
    <w:semiHidden/>
    <w:qFormat/>
    <w:rsid w:val="00643005"/>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NormalWeb">
    <w:name w:val="Normal (Web)"/>
    <w:basedOn w:val="Normal"/>
    <w:uiPriority w:val="99"/>
    <w:semiHidden/>
    <w:unhideWhenUsed/>
    <w:rsid w:val="007E77FC"/>
    <w:pPr>
      <w:spacing w:before="100" w:beforeAutospacing="1" w:after="100" w:afterAutospacing="1" w:line="240" w:lineRule="auto"/>
    </w:pPr>
    <w:rPr>
      <w:rFonts w:ascii="Times New Roman" w:eastAsiaTheme="minorEastAsia" w:hAnsi="Times New Roman"/>
      <w:sz w:val="24"/>
      <w:szCs w:val="24"/>
      <w:lang w:eastAsia="zh-TW"/>
    </w:rPr>
  </w:style>
  <w:style w:type="paragraph" w:customStyle="1" w:styleId="ICANumHead">
    <w:name w:val="ICANumHead"/>
    <w:basedOn w:val="Heading2"/>
    <w:link w:val="ICANumHeadChar"/>
    <w:qFormat/>
    <w:rsid w:val="006D31A0"/>
    <w:pPr>
      <w:keepNext/>
      <w:numPr>
        <w:numId w:val="30"/>
      </w:numPr>
      <w:spacing w:after="120" w:line="240" w:lineRule="auto"/>
    </w:pPr>
  </w:style>
  <w:style w:type="paragraph" w:customStyle="1" w:styleId="ICANumtext">
    <w:name w:val="ICANumtext"/>
    <w:basedOn w:val="BodyText"/>
    <w:qFormat/>
    <w:rsid w:val="006D31A0"/>
    <w:pPr>
      <w:numPr>
        <w:ilvl w:val="2"/>
        <w:numId w:val="30"/>
      </w:numPr>
      <w:spacing w:line="240" w:lineRule="auto"/>
    </w:pPr>
  </w:style>
  <w:style w:type="character" w:customStyle="1" w:styleId="ICANumHeadChar">
    <w:name w:val="ICANumHead Char"/>
    <w:basedOn w:val="DefaultParagraphFont"/>
    <w:link w:val="ICANumHead"/>
    <w:rsid w:val="006D31A0"/>
    <w:rPr>
      <w:rFonts w:ascii="Arial Bold" w:hAnsi="Arial Bold" w:cs="Arial"/>
      <w:b/>
      <w:caps/>
      <w:color w:val="5F5F5F"/>
      <w:sz w:val="28"/>
      <w:szCs w:val="22"/>
    </w:rPr>
  </w:style>
  <w:style w:type="character" w:styleId="UnresolvedMention">
    <w:name w:val="Unresolved Mention"/>
    <w:basedOn w:val="DefaultParagraphFont"/>
    <w:uiPriority w:val="99"/>
    <w:semiHidden/>
    <w:unhideWhenUsed/>
    <w:rsid w:val="00BC6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ants@workabee.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workabee.co.uk" TargetMode="External"/><Relationship Id="rId1" Type="http://schemas.openxmlformats.org/officeDocument/2006/relationships/hyperlink" Target="mailto:accountant@workabe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Letter.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5F31664A7514D9665E1982FEBF40E" ma:contentTypeVersion="4" ma:contentTypeDescription="Create a new document." ma:contentTypeScope="" ma:versionID="42aaf431510f7ffce668c8ed5c8ec82f">
  <xsd:schema xmlns:xsd="http://www.w3.org/2001/XMLSchema" xmlns:xs="http://www.w3.org/2001/XMLSchema" xmlns:p="http://schemas.microsoft.com/office/2006/metadata/properties" xmlns:ns2="692677f4-306c-4d93-a861-cac183d7fb66" targetNamespace="http://schemas.microsoft.com/office/2006/metadata/properties" ma:root="true" ma:fieldsID="8967bbf2a62fde5493d4a952c5e24f67" ns2:_="">
    <xsd:import namespace="692677f4-306c-4d93-a861-cac183d7fb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77f4-306c-4d93-a861-cac183d7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B877-2212-49D8-A782-5E6DE545D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77f4-306c-4d93-a861-cac183d7f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A5B6A-C417-40D0-8F65-8CB89CC7D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2A8D9-BAF1-440F-AC6B-74791F7DA27C}">
  <ds:schemaRefs>
    <ds:schemaRef ds:uri="http://schemas.microsoft.com/sharepoint/v3/contenttype/forms"/>
  </ds:schemaRefs>
</ds:datastoreItem>
</file>

<file path=customXml/itemProps4.xml><?xml version="1.0" encoding="utf-8"?>
<ds:datastoreItem xmlns:ds="http://schemas.openxmlformats.org/officeDocument/2006/customXml" ds:itemID="{8DEB02D9-316C-4879-B13C-31372D69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ICAEW_Letter</Template>
  <TotalTime>37</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ICAEW letter</vt:lpstr>
    </vt:vector>
  </TitlesOfParts>
  <Company>ICAEW</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letter</dc:title>
  <dc:subject>Subject</dc:subject>
  <dc:creator>Eve Moesis</dc:creator>
  <cp:lastModifiedBy>Sharon Gillett</cp:lastModifiedBy>
  <cp:revision>36</cp:revision>
  <cp:lastPrinted>2020-03-16T17:14:00Z</cp:lastPrinted>
  <dcterms:created xsi:type="dcterms:W3CDTF">2020-03-12T15:25:00Z</dcterms:created>
  <dcterms:modified xsi:type="dcterms:W3CDTF">2020-03-16T17:14:00Z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 Company">
    <vt:lpwstr>Company</vt:lpwstr>
  </property>
  <property fmtid="{D5CDD505-2E9C-101B-9397-08002B2CF9AE}" pid="3" name="Recipient Name">
    <vt:lpwstr>Name</vt:lpwstr>
  </property>
  <property fmtid="{D5CDD505-2E9C-101B-9397-08002B2CF9AE}" pid="4" name="ContentTypeId">
    <vt:lpwstr>0x0101000785F31664A7514D9665E1982FEBF40E</vt:lpwstr>
  </property>
</Properties>
</file>